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9B1977" w:rsidRPr="009B1977" w:rsidRDefault="001C61BB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9B1977" w:rsidRPr="009B19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B1977" w:rsidRPr="009B1977" w:rsidRDefault="009B1977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977">
        <w:rPr>
          <w:rFonts w:ascii="Times New Roman" w:hAnsi="Times New Roman" w:cs="Times New Roman"/>
          <w:sz w:val="28"/>
          <w:szCs w:val="28"/>
        </w:rPr>
        <w:t xml:space="preserve">примерных дополнительных профессиональных программ – </w:t>
      </w:r>
    </w:p>
    <w:p w:rsidR="000163DB" w:rsidRPr="000163DB" w:rsidRDefault="009B1977" w:rsidP="009B1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977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 в</w:t>
      </w:r>
      <w:r w:rsidR="00F45C8F">
        <w:rPr>
          <w:rFonts w:ascii="Times New Roman" w:hAnsi="Times New Roman" w:cs="Times New Roman"/>
          <w:sz w:val="28"/>
          <w:szCs w:val="28"/>
        </w:rPr>
        <w:t>рачей по специальности «</w:t>
      </w:r>
      <w:r w:rsidR="009A75C5">
        <w:rPr>
          <w:rFonts w:ascii="Times New Roman" w:hAnsi="Times New Roman" w:cs="Times New Roman"/>
          <w:sz w:val="28"/>
          <w:szCs w:val="28"/>
        </w:rPr>
        <w:t>Анестезиология-реаниматология</w:t>
      </w:r>
      <w:r w:rsidRPr="009B1977">
        <w:rPr>
          <w:rFonts w:ascii="Times New Roman" w:hAnsi="Times New Roman" w:cs="Times New Roman"/>
          <w:sz w:val="28"/>
          <w:szCs w:val="28"/>
        </w:rPr>
        <w:t>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620146" w:rsidRPr="009B1977" w:rsidRDefault="00620146" w:rsidP="009B197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 w:rsidRPr="009B1977">
        <w:rPr>
          <w:rFonts w:eastAsia="Calibri"/>
          <w:szCs w:val="28"/>
          <w:lang w:eastAsia="ru-RU"/>
        </w:rPr>
        <w:t xml:space="preserve">В соответствии с </w:t>
      </w:r>
      <w:r w:rsidR="00A669FB" w:rsidRPr="009B1977">
        <w:rPr>
          <w:rFonts w:eastAsia="Calibri"/>
          <w:szCs w:val="28"/>
          <w:lang w:eastAsia="ru-RU"/>
        </w:rPr>
        <w:t>Федеральны</w:t>
      </w:r>
      <w:r w:rsidRPr="009B1977">
        <w:rPr>
          <w:rFonts w:eastAsia="Calibri"/>
          <w:szCs w:val="28"/>
          <w:lang w:eastAsia="ru-RU"/>
        </w:rPr>
        <w:t>м</w:t>
      </w:r>
      <w:r w:rsidR="00A669FB" w:rsidRPr="009B1977">
        <w:rPr>
          <w:rFonts w:eastAsia="Calibri"/>
          <w:szCs w:val="28"/>
          <w:lang w:eastAsia="ru-RU"/>
        </w:rPr>
        <w:t xml:space="preserve"> закон</w:t>
      </w:r>
      <w:r w:rsidRPr="009B1977">
        <w:rPr>
          <w:rFonts w:eastAsia="Calibri"/>
          <w:szCs w:val="28"/>
          <w:lang w:eastAsia="ru-RU"/>
        </w:rPr>
        <w:t>ом</w:t>
      </w:r>
      <w:r w:rsidR="00A669FB" w:rsidRPr="009B1977">
        <w:rPr>
          <w:rFonts w:eastAsia="Calibri"/>
          <w:szCs w:val="28"/>
          <w:lang w:eastAsia="ru-RU"/>
        </w:rPr>
        <w:t xml:space="preserve"> от 29.12.2012 </w:t>
      </w:r>
      <w:r w:rsidRPr="009B1977">
        <w:rPr>
          <w:rFonts w:eastAsia="Calibri"/>
          <w:szCs w:val="28"/>
          <w:lang w:eastAsia="ru-RU"/>
        </w:rPr>
        <w:t>№ </w:t>
      </w:r>
      <w:r w:rsidR="00A669FB" w:rsidRPr="009B1977">
        <w:rPr>
          <w:rFonts w:eastAsia="Calibri"/>
          <w:szCs w:val="28"/>
          <w:lang w:eastAsia="ru-RU"/>
        </w:rPr>
        <w:t>273-ФЗ</w:t>
      </w:r>
      <w:r w:rsidRPr="009B1977">
        <w:rPr>
          <w:rFonts w:eastAsia="Calibri"/>
          <w:szCs w:val="28"/>
          <w:lang w:eastAsia="ru-RU"/>
        </w:rPr>
        <w:t xml:space="preserve"> </w:t>
      </w:r>
      <w:r w:rsidR="001A43E1" w:rsidRPr="009B1977">
        <w:rPr>
          <w:rFonts w:eastAsia="Calibri"/>
          <w:szCs w:val="28"/>
          <w:lang w:eastAsia="ru-RU"/>
        </w:rPr>
        <w:br/>
      </w:r>
      <w:r w:rsidRPr="009B1977">
        <w:rPr>
          <w:rFonts w:eastAsia="Calibri"/>
          <w:szCs w:val="28"/>
          <w:lang w:eastAsia="ru-RU"/>
        </w:rPr>
        <w:t>«</w:t>
      </w:r>
      <w:r w:rsidR="00A669FB" w:rsidRPr="009B1977">
        <w:rPr>
          <w:rFonts w:eastAsia="Calibri"/>
          <w:szCs w:val="28"/>
          <w:lang w:eastAsia="ru-RU"/>
        </w:rPr>
        <w:t>Об образовании в Российской Федерации</w:t>
      </w:r>
      <w:r w:rsidRPr="009B1977">
        <w:rPr>
          <w:rFonts w:eastAsia="Calibri"/>
          <w:szCs w:val="28"/>
          <w:lang w:eastAsia="ru-RU"/>
        </w:rPr>
        <w:t>»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620146" w:rsidRPr="009B1977" w:rsidRDefault="00620146" w:rsidP="009B1977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 w:rsidRPr="009B1977">
        <w:rPr>
          <w:rFonts w:eastAsia="Calibri"/>
          <w:szCs w:val="28"/>
          <w:lang w:eastAsia="ru-RU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B1977" w:rsidRPr="009B1977" w:rsidRDefault="009B1977" w:rsidP="009B1977">
      <w:pPr>
        <w:pStyle w:val="2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977">
        <w:rPr>
          <w:rFonts w:ascii="Times New Roman" w:hAnsi="Times New Roman"/>
          <w:sz w:val="28"/>
          <w:szCs w:val="28"/>
        </w:rPr>
        <w:t>Примерные дополнительные профессиональные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9B1977">
        <w:rPr>
          <w:rFonts w:ascii="Times New Roman" w:hAnsi="Times New Roman"/>
          <w:sz w:val="28"/>
          <w:szCs w:val="28"/>
        </w:rPr>
        <w:t xml:space="preserve">ы профессиональной переподготовки по специальности </w:t>
      </w:r>
      <w:r w:rsidR="00F45C8F">
        <w:rPr>
          <w:rFonts w:ascii="Times New Roman" w:hAnsi="Times New Roman"/>
          <w:sz w:val="28"/>
        </w:rPr>
        <w:t>«</w:t>
      </w:r>
      <w:r w:rsidR="00F30710">
        <w:rPr>
          <w:rFonts w:ascii="Times New Roman" w:hAnsi="Times New Roman"/>
          <w:sz w:val="28"/>
        </w:rPr>
        <w:t>Анестезиология-реаниматология</w:t>
      </w:r>
      <w:r w:rsidRPr="009B1977">
        <w:rPr>
          <w:rFonts w:ascii="Times New Roman" w:hAnsi="Times New Roman"/>
          <w:sz w:val="28"/>
        </w:rPr>
        <w:t>» с различными сроками освоения (504 часа, 864 часа, 1296 часа), разработаны в целях унификации подходов к обучению специалистов сферы здравоохранения, получивших возможность допуска к осуществлению профессиональной деятельнос</w:t>
      </w:r>
      <w:r w:rsidR="00B34D64">
        <w:rPr>
          <w:rFonts w:ascii="Times New Roman" w:hAnsi="Times New Roman"/>
          <w:sz w:val="28"/>
        </w:rPr>
        <w:t xml:space="preserve">ти на должностях </w:t>
      </w:r>
      <w:r w:rsidR="009A75C5">
        <w:rPr>
          <w:rFonts w:ascii="Times New Roman" w:hAnsi="Times New Roman"/>
          <w:sz w:val="28"/>
        </w:rPr>
        <w:t>врачей – анестезиологов-реаниматологов</w:t>
      </w:r>
      <w:r w:rsidRPr="009B1977">
        <w:rPr>
          <w:rFonts w:ascii="Times New Roman" w:hAnsi="Times New Roman"/>
          <w:sz w:val="28"/>
        </w:rPr>
        <w:t xml:space="preserve"> в соответствии с положениями Постановления Правительства Российской Федерации от 20.12.2022 № 2351 «О внесении изменений</w:t>
      </w:r>
      <w:proofErr w:type="gramEnd"/>
      <w:r w:rsidRPr="009B1977">
        <w:rPr>
          <w:rFonts w:ascii="Times New Roman" w:hAnsi="Times New Roman"/>
          <w:sz w:val="28"/>
        </w:rPr>
        <w:t xml:space="preserve"> </w:t>
      </w:r>
      <w:r w:rsidR="00B34D64">
        <w:rPr>
          <w:rFonts w:ascii="Times New Roman" w:hAnsi="Times New Roman"/>
          <w:sz w:val="28"/>
        </w:rPr>
        <w:br/>
      </w:r>
      <w:r w:rsidRPr="009B1977">
        <w:rPr>
          <w:rFonts w:ascii="Times New Roman" w:hAnsi="Times New Roman"/>
          <w:sz w:val="28"/>
        </w:rPr>
        <w:t xml:space="preserve">в постановление Правительства Российской Федерации от 12 марта 2022 г. </w:t>
      </w:r>
      <w:r w:rsidR="00B34D64">
        <w:rPr>
          <w:rFonts w:ascii="Times New Roman" w:hAnsi="Times New Roman"/>
          <w:sz w:val="28"/>
        </w:rPr>
        <w:br/>
      </w:r>
      <w:r w:rsidRPr="009B1977">
        <w:rPr>
          <w:rFonts w:ascii="Times New Roman" w:hAnsi="Times New Roman"/>
          <w:sz w:val="28"/>
        </w:rPr>
        <w:t>№ 353»</w:t>
      </w:r>
      <w:r w:rsidRPr="009B1977">
        <w:rPr>
          <w:rFonts w:ascii="Times New Roman" w:hAnsi="Times New Roman"/>
          <w:sz w:val="28"/>
          <w:szCs w:val="28"/>
        </w:rPr>
        <w:t>.</w:t>
      </w:r>
    </w:p>
    <w:p w:rsidR="009B1977" w:rsidRPr="009B1977" w:rsidRDefault="009B1977" w:rsidP="009B1977">
      <w:pPr>
        <w:shd w:val="clear" w:color="auto" w:fill="FFFFFF"/>
        <w:ind w:firstLine="709"/>
        <w:rPr>
          <w:szCs w:val="28"/>
        </w:rPr>
      </w:pPr>
      <w:r w:rsidRPr="009B1977">
        <w:rPr>
          <w:bCs/>
          <w:szCs w:val="28"/>
        </w:rPr>
        <w:t>Издание приказа Минздрава России «</w:t>
      </w:r>
      <w:r w:rsidRPr="009B1977">
        <w:rPr>
          <w:szCs w:val="28"/>
        </w:rPr>
        <w:t>Об утверждении примерной дополнительной профессиональной программы профессиональной переподготовки по специальности «Об утв</w:t>
      </w:r>
      <w:bookmarkStart w:id="0" w:name="_GoBack"/>
      <w:bookmarkEnd w:id="0"/>
      <w:r w:rsidRPr="009B1977">
        <w:rPr>
          <w:szCs w:val="28"/>
        </w:rPr>
        <w:t>ерждении примерных дополнительных профессиональных программ – программ профессиональной переподготовки в</w:t>
      </w:r>
      <w:r w:rsidR="00F45C8F">
        <w:rPr>
          <w:szCs w:val="28"/>
        </w:rPr>
        <w:t>рачей по специальности «</w:t>
      </w:r>
      <w:r w:rsidR="009A75C5">
        <w:rPr>
          <w:szCs w:val="28"/>
        </w:rPr>
        <w:t>Анестезиология-реаниматология</w:t>
      </w:r>
      <w:r w:rsidR="00C83854">
        <w:rPr>
          <w:szCs w:val="28"/>
        </w:rPr>
        <w:t>»</w:t>
      </w:r>
      <w:r w:rsidRPr="009B1977">
        <w:rPr>
          <w:bCs/>
          <w:color w:val="000000"/>
          <w:szCs w:val="28"/>
        </w:rPr>
        <w:t xml:space="preserve"> </w:t>
      </w:r>
      <w:r w:rsidR="00F45C8F">
        <w:rPr>
          <w:bCs/>
          <w:color w:val="000000"/>
          <w:szCs w:val="28"/>
        </w:rPr>
        <w:br/>
      </w:r>
      <w:r w:rsidRPr="009B1977">
        <w:rPr>
          <w:bCs/>
          <w:color w:val="000000"/>
          <w:szCs w:val="28"/>
        </w:rPr>
        <w:t xml:space="preserve">не потребует выделения дополнительных </w:t>
      </w:r>
      <w:r w:rsidRPr="009B1977">
        <w:rPr>
          <w:color w:val="000000"/>
          <w:szCs w:val="28"/>
        </w:rPr>
        <w:t>средств из бюджетов бюджетной системы Российской Федерации.</w:t>
      </w:r>
    </w:p>
    <w:p w:rsidR="009B1977" w:rsidRDefault="009B1977" w:rsidP="009B1977">
      <w:pPr>
        <w:pStyle w:val="2"/>
        <w:spacing w:after="0" w:line="240" w:lineRule="auto"/>
        <w:ind w:right="2" w:firstLine="709"/>
        <w:jc w:val="both"/>
        <w:rPr>
          <w:sz w:val="28"/>
          <w:szCs w:val="28"/>
        </w:rPr>
      </w:pPr>
    </w:p>
    <w:p w:rsidR="00A669FB" w:rsidRDefault="00A669FB" w:rsidP="00620146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5A" w:rsidRDefault="00CD135A" w:rsidP="002166EA">
      <w:r>
        <w:separator/>
      </w:r>
    </w:p>
  </w:endnote>
  <w:endnote w:type="continuationSeparator" w:id="0">
    <w:p w:rsidR="00CD135A" w:rsidRDefault="00CD135A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5A" w:rsidRDefault="00CD135A" w:rsidP="002166EA">
      <w:r>
        <w:separator/>
      </w:r>
    </w:p>
  </w:footnote>
  <w:footnote w:type="continuationSeparator" w:id="0">
    <w:p w:rsidR="00CD135A" w:rsidRDefault="00CD135A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4733EC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808"/>
    <w:rsid w:val="00120237"/>
    <w:rsid w:val="00124310"/>
    <w:rsid w:val="001309AF"/>
    <w:rsid w:val="00140836"/>
    <w:rsid w:val="00141034"/>
    <w:rsid w:val="0015545A"/>
    <w:rsid w:val="00163B37"/>
    <w:rsid w:val="001A43E1"/>
    <w:rsid w:val="001B6D9B"/>
    <w:rsid w:val="001C61BB"/>
    <w:rsid w:val="001E069F"/>
    <w:rsid w:val="00201B3B"/>
    <w:rsid w:val="00207F46"/>
    <w:rsid w:val="00212636"/>
    <w:rsid w:val="002166EA"/>
    <w:rsid w:val="00252321"/>
    <w:rsid w:val="002715EE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9E2"/>
    <w:rsid w:val="00373E9E"/>
    <w:rsid w:val="00376049"/>
    <w:rsid w:val="00392BB9"/>
    <w:rsid w:val="003968F1"/>
    <w:rsid w:val="003A2CFA"/>
    <w:rsid w:val="003B1416"/>
    <w:rsid w:val="003E203F"/>
    <w:rsid w:val="00426C5B"/>
    <w:rsid w:val="00443766"/>
    <w:rsid w:val="00446A53"/>
    <w:rsid w:val="004518DA"/>
    <w:rsid w:val="004524A7"/>
    <w:rsid w:val="00457402"/>
    <w:rsid w:val="0046566C"/>
    <w:rsid w:val="004733EC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16430"/>
    <w:rsid w:val="00620146"/>
    <w:rsid w:val="0063478C"/>
    <w:rsid w:val="00641B35"/>
    <w:rsid w:val="00666FAF"/>
    <w:rsid w:val="006932CE"/>
    <w:rsid w:val="006C4F48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931BE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328AB"/>
    <w:rsid w:val="00941777"/>
    <w:rsid w:val="00963383"/>
    <w:rsid w:val="0096388C"/>
    <w:rsid w:val="00994D2F"/>
    <w:rsid w:val="00996199"/>
    <w:rsid w:val="009A65BF"/>
    <w:rsid w:val="009A75C5"/>
    <w:rsid w:val="009B1977"/>
    <w:rsid w:val="009D1A44"/>
    <w:rsid w:val="009D7898"/>
    <w:rsid w:val="009E6119"/>
    <w:rsid w:val="009F784E"/>
    <w:rsid w:val="00A038CF"/>
    <w:rsid w:val="00A16DD9"/>
    <w:rsid w:val="00A31E37"/>
    <w:rsid w:val="00A33264"/>
    <w:rsid w:val="00A55277"/>
    <w:rsid w:val="00A56E9D"/>
    <w:rsid w:val="00A669FB"/>
    <w:rsid w:val="00A703DF"/>
    <w:rsid w:val="00A807AB"/>
    <w:rsid w:val="00A917F3"/>
    <w:rsid w:val="00AA660A"/>
    <w:rsid w:val="00AB415D"/>
    <w:rsid w:val="00AC4786"/>
    <w:rsid w:val="00AE7710"/>
    <w:rsid w:val="00AF1EC8"/>
    <w:rsid w:val="00AF7355"/>
    <w:rsid w:val="00B153F0"/>
    <w:rsid w:val="00B34D64"/>
    <w:rsid w:val="00B553CC"/>
    <w:rsid w:val="00B619CA"/>
    <w:rsid w:val="00B7448F"/>
    <w:rsid w:val="00B77B9D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83854"/>
    <w:rsid w:val="00CB5203"/>
    <w:rsid w:val="00CB6E97"/>
    <w:rsid w:val="00CB74EC"/>
    <w:rsid w:val="00CC5B09"/>
    <w:rsid w:val="00CD0FE4"/>
    <w:rsid w:val="00CD135A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478E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1B7E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0710"/>
    <w:rsid w:val="00F33794"/>
    <w:rsid w:val="00F45C8F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">
    <w:name w:val="Body text_"/>
    <w:link w:val="1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link w:val="2"/>
    <w:rsid w:val="009B197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9B1977"/>
    <w:pPr>
      <w:widowControl w:val="0"/>
      <w:shd w:val="clear" w:color="auto" w:fill="FFFFFF"/>
      <w:spacing w:after="240" w:line="322" w:lineRule="exact"/>
      <w:jc w:val="left"/>
    </w:pPr>
    <w:rPr>
      <w:rFonts w:ascii="Calibri" w:eastAsia="Calibri" w:hAnsi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2BD7-D90E-4D98-8C3A-14231BE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2023-02-27T07:42:00Z</dcterms:created>
  <dcterms:modified xsi:type="dcterms:W3CDTF">2023-02-27T07:42:00Z</dcterms:modified>
</cp:coreProperties>
</file>