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ПРОЕКТ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(МИНЗДРАВ РОССИИ)</w:t>
      </w:r>
    </w:p>
    <w:p w:rsidR="00307048" w:rsidRPr="00302119" w:rsidRDefault="00307048" w:rsidP="003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______________</w:t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</w:r>
      <w:r w:rsidRPr="00302119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Москва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1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02119">
        <w:rPr>
          <w:rFonts w:ascii="Times New Roman" w:hAnsi="Times New Roman" w:cs="Times New Roman"/>
          <w:b/>
          <w:sz w:val="28"/>
          <w:szCs w:val="28"/>
        </w:rPr>
        <w:br/>
        <w:t xml:space="preserve">примерных дополнительных профессиональных программ – </w:t>
      </w:r>
      <w:r w:rsidRPr="00302119">
        <w:rPr>
          <w:rFonts w:ascii="Times New Roman" w:hAnsi="Times New Roman" w:cs="Times New Roman"/>
          <w:b/>
          <w:sz w:val="28"/>
          <w:szCs w:val="28"/>
        </w:rPr>
        <w:br/>
        <w:t>программ профессиональной переподготовки врачей по специальности «Хирургия»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2016, № 1, ст. 9; 2019, № 30, ст. 4134) </w:t>
      </w:r>
      <w:r w:rsidRPr="00302119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302119">
        <w:rPr>
          <w:rFonts w:ascii="Times New Roman" w:hAnsi="Times New Roman" w:cs="Times New Roman"/>
          <w:sz w:val="28"/>
          <w:szCs w:val="28"/>
        </w:rPr>
        <w:t>: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Утвердить: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по специальности «Хирургия» (со сроком освоения 1 296 академических часов) согласно приложению № 1;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по специальности «Хирургия» (со сроком освоения 864 академических часа) согласно приложению № 2;</w:t>
      </w:r>
    </w:p>
    <w:p w:rsidR="00307048" w:rsidRPr="00302119" w:rsidRDefault="00307048" w:rsidP="0030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по специальности «Хирургия» (со сроком освоения 504 академических часа) согласно приложению № 3.</w:t>
      </w: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048" w:rsidRPr="00302119" w:rsidRDefault="00307048" w:rsidP="0030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19" w:rsidRPr="00302119" w:rsidRDefault="00307048" w:rsidP="00307048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19">
        <w:rPr>
          <w:rFonts w:ascii="Times New Roman" w:hAnsi="Times New Roman" w:cs="Times New Roman"/>
          <w:sz w:val="28"/>
          <w:szCs w:val="28"/>
        </w:rPr>
        <w:t>Министр</w:t>
      </w:r>
      <w:r w:rsidRPr="00302119">
        <w:rPr>
          <w:rFonts w:ascii="Times New Roman" w:hAnsi="Times New Roman" w:cs="Times New Roman"/>
          <w:sz w:val="28"/>
          <w:szCs w:val="28"/>
        </w:rPr>
        <w:tab/>
        <w:t>М.А. Мурашко</w:t>
      </w:r>
    </w:p>
    <w:p w:rsidR="00302119" w:rsidRPr="00302119" w:rsidRDefault="00302119" w:rsidP="00307048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119" w:rsidRPr="00302119" w:rsidRDefault="00302119" w:rsidP="00307048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02119" w:rsidRPr="00302119" w:rsidSect="00307048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2119" w:rsidRPr="00302119" w:rsidRDefault="00302119" w:rsidP="00302119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2023 г.  №_______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1 296 академических часов)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2119" w:rsidRPr="00302119" w:rsidRDefault="00302119" w:rsidP="00302119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«Хирургия»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программы: практикоориентированная.</w:t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освоения – 1 296 академических часов.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примерное содержание учебных модулей программы;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31.08.67 «Хирургия»,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нового вида профессиональной деятельности по специальности «Хирургия».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программе могут быть зачислены лица, имеющие высшее образование – специалитет по специальности «Лечебное дело» или «Педиатрия» 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по специальности «Лечебное дело» или «Педиатрия»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Программа разработана на 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31.08.67 Хирургия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стандарта «Врач-хирург»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30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 состоит из двух компонентов: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ОСК, направленный на формирование общепрофессиональных умений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навыков;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ОСК, направленный на формирование специальных профессиональных умений и навыков.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хирургии.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Учебный план определяет состав изучаемых модулей с указанием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1296 академических часов, или 1296 зачетных единиц.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аудиторных занятий в неделю при освоении Программы – 36 академических часов.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 условия реализации Программы включают: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7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 аккредитации;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65% - профессорско-преподавательский состав с ученой степенью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ученым званием;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8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Программа может реализовываться частично в форме стажировки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9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1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1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Планируемые результаты обучения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Описание трудовых функций специалиста, предусмотренных профессиональным стандартом «Врач-хирург»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3"/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обобщенные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первичной медико-санитарной помощи пациентам в амбулаторных условиях по профилю «хирургия»;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специализированной медицинской помощи в стационарных условиях и в условиях дневного стационара по профилю «хирургия»;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Программа устанавливает универсальные компетенции (далее – УК)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индикаторы их достижения: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988"/>
        <w:gridCol w:w="4979"/>
      </w:tblGrid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абстрактному мышлению, анализу, синтезу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УК-1.1. Знает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методов системного анализа, системного синтеза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 Умеет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Владеет методами и приемами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 обработки информации по профессиональным проблемам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понятия толерантности;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толерантного восприятия социальных, этнических, конфессиональных и культурных различий контингента пациентов;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социальных особенностей контингента пациентов;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национальных особенностей различных народов, религий;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психологических, социологических закономерностей и принципов межличностного взаимодействия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терпимо относиться к другим людям, отличающихся по их убеждениям, ценностям и поведению;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сотрудничать с людьми, различающимися по внешности, языку, убеждениям, обычаям и верованиям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методиками социального взаимодействия с людьми разных возрастных и социальных групп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 Г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отовность к участию в педагогической деятельности по программам среднего и высшего медицинского образования или среднего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УК-3.1.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психологии личности и характера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мотивационной сферы личности;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составляющие коммуникативной компетенции;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 современные теории обучения;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обучения взрослых.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индивидуальные психологические особенности личности больного и типичные психологические защиты;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положительную мотивацию пациента к лечению;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достигать главные цели педагогической деятельности врача;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педагогические задачи в лечебном процессе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эффективной коммуникации на основе знаний техник и приемов общения; 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обучения и развития пациентов в лечебном процессе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Программа устанавливает профессиональные компетенции (далее – 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743"/>
        <w:gridCol w:w="4902"/>
      </w:tblGrid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 жалоб, анамнеза жизни и заболевания у пациентов (их законных представителей) с хирургическими заболеваниями и (или) состояниями;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полученную информацию от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анатомо-функциональное состояние органов и систем организма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клинические симптомы и синдромы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обследование пациентов с заболеваниями других органов и систем организма, в том числе с заболеваниями крови, нервной, иммунной, сердечно-сосудистой,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необходимость направления пациентов с хирургическими заболеваниями и (или) состояниями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осмотра пациентов с хирургическими заболеваниями и (или) состояниями врачами-специалистами;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медицинскую сортировку пострадавших при массовом поступлении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чрезвычайных ситуациях.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 Владеет методами и приемами: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профилактики развития заболеваний хирургического профиля;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жалоб, анамнеза жизни и заболевания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осмотра и физикального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осмотров, лабораторных и инструментальных исследований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интерпретации результатов осмотров врачами-специалистами пациентов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диагноза с учетом действующей Международной статистической классификации болезней и проблем, связанных со здоровьем (далее - МКБ);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осмотра и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диагностических манипуляций.</w:t>
            </w:r>
          </w:p>
        </w:tc>
      </w:tr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технику хирургических вмешательств, лечебных манипуляций при хирургических заболеваниях и (или) состояниях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дифференциальную диагностику и клиническая симптоматика острых гинекологических, урологических и инфекционных заболеваний в хирургической клинике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назначать лекарственные препараты,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медицинские изделия и лечебное питание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немедикаментозное лечение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состояниями,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проводить мониторинг заболевания и (или) состояния пациента с хирургическим заболеванием и (или) состоянием, корректировать план лечения в зависимости от особенностей течения хирургического заболевания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оказывать медицинскую помощь пациентам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ПК-2.3. Владеет навыками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выполнения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применения лекарственных препаратов, медицинских изделий и лечебного питания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оценки эффективности и безопасности немедикаментозного лечения пациентов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наблюдения, контроля состояния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профилактики или лечения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оказания медицинской помощи в неотложной форме пациентам с хирургическими заболеваниями и (или) состояниями, в том числе в чрезвычайных ситуациях.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оценивать эффективность и безопасность мероприятий медицинской реабилитации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 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приемами: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по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с хирургическими заболеваниями и (или) состояниями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нормативные правовые акты, регламентирующие порядки проведения медицинских экспертиз, выдачи листков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медицинские показания для направления пациентов, имеющих стойкое нарушение функции организма, обусловленное наличием хирургического заболевания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(или) состояния, последствиями травм или дефектами, на медико-социальную экспертизу, требования к оформлению медицинской документации.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направлять пациентов с хирургическими заболеваниями и (или) состояниями на медико-социальную экспертизу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подготавливать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медицинские заключения по результатам медицинских экспертиз, касающиеся наличия и (или) отсутствия хирургического заболевания и (или) состояния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листок нетрудоспособности.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экспертизы временной нетрудоспособности пациентов с хирургическими заболеваниями и (или) состояниями, работа в составе врачебной комиссии медицинской организации по экспертизе временной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подготовки необходимой медицинской документации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прохождения медико-социальной экспертизы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жизни, санитарно-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гигиеническому просвещению населения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ПК-5.1.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жизни, методы его формирования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профилактики возникновения или прогрессирования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перечень врачей-специалистов,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участвующих в проведении медицинских осмотров, диспансеризации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применению методов профилактики хирургических заболеваний и (или) состояний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организации медицинских осмотров и диспансеризации пациентов с хирургическими заболеваниями и (или) состояниями, а также их диспансерного наблюдения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оздоровительных мероприятий среди пациентов с хроническими хирургическими заболеваниями и (или) состояниями, медицинские показания и медицинские противопоказания к ним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и методы санитарно-просветительной работы по формированию элементов здорового образа жизни, в том числе программ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санитарно-просветительную работу по формированию здорового образа жизни, профилактике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диспансеризацию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диспансерное наблюдение за пациентами с выявленными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ПК-5.3. Владеет навыками: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пропаганды здорового образа жизни, профилактика хирургических заболеваний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медицинских осмотров, диспансеризации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диспансерного наблюдения за пациентами с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-назначения профилактических мероприятий взрослым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профилактических мероприятий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заполнения и направления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формирования программ здорового образа жизни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профилактической работы с пациентами.</w:t>
            </w:r>
          </w:p>
        </w:tc>
      </w:tr>
      <w:tr w:rsidR="00302119" w:rsidRPr="00302119" w:rsidTr="00352107">
        <w:trPr>
          <w:trHeight w:val="841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заполнения медицинской документации в медицинских организациях, оказывающих медицинскую помощь по профилю "хирургия",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в медицинских информационно-аналитических системах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пожарной безопасности, охраны труда; основы личной безопасности и конфликтологии, правила внутреннего трудового распорядка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обеспечению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обязанности находящегося в распоряжении медицинского персонала в медицинских организациях по профилю "хирургия".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заполнять медицинскую документацию, в том числе в форме электронного документа, и контролировать качество ее ведения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статистическими методами изучения заболеваемости в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контроль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медицинские информационно-аналитические системы и информационно-телекоммуникационную сеть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работе персональные данные пациентов и сведения, составляющие врачебную тайну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обеспечению внутреннего контроля качества и безопасности медицинской деятельности.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составления плана работы и отчета о своей работе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медицинской документации,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обеспечения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медицинских информационно-аналитических систем медицинских организаций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соблюдения правил внутреннего трудового распорядка, требований пожарной безопасности, охраны труда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в работе персональных данных пациентов и сведений, составляющих врачебную тайну.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 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порядки оказания медицинской помощи,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анатомо-функциональное состояние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осмотров и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клинические симптомы и синдромы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инструментального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лабораторного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лабораторного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Организовывать и проводить обследование пациентов других групп нозологических форм (заболевания нервной, иммунной, сердечно-сосудистой, эндокринной, дыхательной, пищеварительной, мочеполовой систем и крови) для выявления основных клинических проявлений, способных вызвать тяжелые осложнения и (или) летальный исход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пациентов из этого состояния.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Осмотр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Направление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осмотров, лабораторных и инструментальных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 врачами-специалистами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 диагноза с учетом действующей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безопасности диагностических манипуляции.</w:t>
            </w:r>
          </w:p>
        </w:tc>
      </w:tr>
      <w:tr w:rsidR="00302119" w:rsidRPr="00302119" w:rsidTr="00352107">
        <w:trPr>
          <w:trHeight w:val="840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шовных материалов и варианты их применения в хирургии в зависимости от основных характеристик (особенности иглы, особенности материала, сроки рассасывания)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сетчатых эндопротезов и особенности их применения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подготовки к операции и ведения послеоперационного периода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иммунологии, микробиологии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хирургических вмешательств и лечебных манипуляций при хирургических заболеваниях и (или) состояниях: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ситуациях,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состояниях пациента: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продолжающееся наружное и внутренне кровотечение, острая кровопотеря;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геморрагический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травматический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инфекционно-токсический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синдром длительного сдавления;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острое нарушение проходимости дыхательных путей;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напряженный пнемоторакс;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электротравма;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отморожение, переохлаждение;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ожоги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Хирургический инструментарий, применяемый при различных хирургических операциях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Клиническая симптоматика пограничных заболеваний в хирургической клинике (урология, акушерство и гинекология, инфекционные болезни)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основных групп лекарственных веществ; медицинские показания и медицинские противопоказания к их применению; осложнения, вызванные их применением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лечебного питания, принципы диетотерапии хирургических пациентов при предоперационной подготовке и в послеоперационный период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рентгенологии, радиологии, эндоскопии, ультразвуковой диагностики у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Оперативную хирургию основных областей тела (головы, шеи, грудной клетки, передней брюшной стенки и брюшной полости, верхних и нижних конечностей).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лекарственные препараты, изделия медицинского назначения и лечебное питание пациентам с хирургическими заболеваниями и (или) состояниями с учетом клинической картины заболевания в соответствии 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немедикаментозное лечение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терапию при шоке и кровопотере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немедикаментозных методов лечения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лечебное питание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вопросы о трудоспособности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Работать в составе операционной бригады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ассистента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хирургические вмешательства и лечебные манипуляции при хирургических заболеваниях и (или) состояниях в стационарных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Назначение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состояниями, назначенных другими специалистами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Оценка эффективности и безопасности немедикаментозного лечения пациентов с хирургическими заболеваниями и (или)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отдельных этапов хирургических вмешательств и лечебных манипуляций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результатов хирургических вмешательств и лечебных манипуляций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и контроль состояния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или лечение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экстренных или плановых операций у пациентов с хирургическими заболеваниями и (или) состояниями с учетом условий оказания специализированной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медицинской помощи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Механизм воздействия методов медицинской реабилитации на организм пациентов с хирургическими заболеваниями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медицинские показания для направления пациентов с хирургическими заболеваниями и (или) состояниями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работы по организации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медицинской помощи в экстренной форме (коды А, В.)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 Оказание медицинской помощи в экстренной форме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сбора жалоб и анамнеза у пациентов (их законных представителей)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физикального исследования пациентов (осмотр, пальпация, перкуссия, аускультация)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признаки внезапного прекращения кровообращения и (или) дыхания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проведения базовой сердечно-легочной реанимации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действия приборов для наружной электроимпульсной терапии (дефибрилляции)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выполнения наружной электроимпульсной терапии (дефибрилляции) при внезапном прекращении кровообращения и (или) дыхания.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мероприятия базовой сердечно-легочной реанимации, в том числе в сочетании с электроимпульсной терапией (дефибрилляцией)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лекарственные препараты и медицинские изделия при оказании медицинской помощи в экстренной форме.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состояния пациентов, требующего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45"/>
        <w:gridCol w:w="4816"/>
        <w:gridCol w:w="680"/>
        <w:gridCol w:w="587"/>
        <w:gridCol w:w="13"/>
        <w:gridCol w:w="567"/>
        <w:gridCol w:w="710"/>
        <w:gridCol w:w="456"/>
        <w:gridCol w:w="8"/>
        <w:gridCol w:w="425"/>
        <w:gridCol w:w="83"/>
        <w:gridCol w:w="8"/>
        <w:gridCol w:w="300"/>
        <w:gridCol w:w="62"/>
        <w:gridCol w:w="56"/>
        <w:gridCol w:w="8"/>
        <w:gridCol w:w="1004"/>
        <w:gridCol w:w="182"/>
        <w:gridCol w:w="62"/>
        <w:gridCol w:w="322"/>
        <w:gridCol w:w="47"/>
        <w:gridCol w:w="11"/>
        <w:gridCol w:w="48"/>
        <w:gridCol w:w="21"/>
      </w:tblGrid>
      <w:tr w:rsidR="00302119" w:rsidRPr="00302119" w:rsidTr="00352107">
        <w:trPr>
          <w:gridAfter w:val="1"/>
          <w:wAfter w:w="21" w:type="dxa"/>
          <w:trHeight w:val="2015"/>
          <w:tblHeader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126833835"/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2119" w:rsidRPr="00302119" w:rsidTr="00352107">
        <w:trPr>
          <w:gridAfter w:val="2"/>
          <w:wAfter w:w="69" w:type="dxa"/>
          <w:cantSplit/>
          <w:trHeight w:val="843"/>
          <w:tblHeader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СЗ/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19" w:rsidRPr="00302119" w:rsidTr="00302119">
        <w:trPr>
          <w:gridAfter w:val="4"/>
          <w:wAfter w:w="127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«Оказание первичной специализированной медико-санитарной помощи и специализированной медицинской помощи пациентам по профилю «хирургия»»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УК-1-3, ПК-2, 3, 7, 9-12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ПК-10, 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и планирования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ПК-11, 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ПК-7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экспертизы временной нетрудоспособности и медико-социальной экспертизы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этики и деонтологии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безопасности при оказании хирургической медицинской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головы и шеи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таза и промежности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позвоночника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и интенсивная терапия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анестезиологии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ПК-5, 6,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Т/К</w:t>
            </w:r>
          </w:p>
        </w:tc>
      </w:tr>
      <w:tr w:rsidR="00302119" w:rsidRPr="00302119" w:rsidTr="00352107">
        <w:trPr>
          <w:gridAfter w:val="2"/>
          <w:wAfter w:w="69" w:type="dxa"/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bookmarkEnd w:id="0"/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организации и оказания медицинской помощи пострадавшим с ожогами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пострадавшим с холодовой травмой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раневая инфекция – общие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опухоли толстой кишки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Неопухолевые заболевания толстой кишки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травматологии, ортопедии и артрологии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черепа и головного мозга, позвоночника и спинного мозга, таза,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Сдавление мягких тканей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и клинической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диагностики и лечения онкологических заболеваний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артериальной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повреждения грудной клетки и брюшной полости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ятрогении и патомимии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Ятрогенные повреждения (травмы)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Патомимия (самоповреждающее поведение)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рабочего модуля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26846764"/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tabs>
                <w:tab w:val="left" w:pos="214"/>
                <w:tab w:val="center" w:pos="28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хирургическими заболеваниями и (или) состояниями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tabs>
                <w:tab w:val="center" w:pos="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tabs>
                <w:tab w:val="center" w:pos="1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профилактики хирургических заболеваний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иммунобиологии, микробиологии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лечения основных соматических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инфекционных заболеваний и патологических состояний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bookmarkEnd w:id="1"/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показания для направления пациентов с хирургическими состояниями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</w:t>
            </w: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4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УК-1, ПК-5, 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5 «Неотложная медицинская помощь врача-хирурга.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физикального исследования пациентов (осмотр, пальпация, перкуссия,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аускультация)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УК-1, ПК-5,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</w:t>
            </w: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  <w:trHeight w:val="1021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BFBFBF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87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64" w:type="dxa"/>
            <w:gridSpan w:val="2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gridSpan w:val="3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ПК-5-6, ПК-8, ПК-9</w:t>
            </w:r>
          </w:p>
        </w:tc>
        <w:tc>
          <w:tcPr>
            <w:tcW w:w="613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6A6A6"/>
          </w:tcPr>
          <w:p w:rsidR="00302119" w:rsidRPr="00302119" w:rsidRDefault="00302119" w:rsidP="003021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3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 профессиональной образовательной программы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переподготовки врачей по специальности 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обучения: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 месяцев, 2 недели, 4 дня, 1 день, 2 часа / 7 академических часов в день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обучения: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Учебно-производственному плану.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708"/>
        <w:gridCol w:w="709"/>
        <w:gridCol w:w="709"/>
        <w:gridCol w:w="709"/>
        <w:gridCol w:w="709"/>
        <w:gridCol w:w="709"/>
        <w:gridCol w:w="707"/>
        <w:gridCol w:w="709"/>
      </w:tblGrid>
      <w:tr w:rsidR="00302119" w:rsidRPr="00302119" w:rsidTr="00352107">
        <w:tc>
          <w:tcPr>
            <w:tcW w:w="5211" w:type="dxa"/>
            <w:vMerge w:val="restart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мес.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мес.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мес.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мес.</w:t>
            </w:r>
          </w:p>
        </w:tc>
      </w:tr>
      <w:tr w:rsidR="00302119" w:rsidRPr="00302119" w:rsidTr="00352107">
        <w:tc>
          <w:tcPr>
            <w:tcW w:w="5211" w:type="dxa"/>
            <w:vMerge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8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Трудоемкость освоения (ак. час)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2 «</w:t>
            </w:r>
            <w:r w:rsidRPr="00302119">
              <w:rPr>
                <w:rFonts w:ascii="Times New Roman" w:eastAsia="Calibri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pacing w:val="7"/>
                <w:lang w:eastAsia="ru-RU"/>
              </w:rPr>
              <w:t>Модуль 3 «</w:t>
            </w:r>
            <w:r w:rsidRPr="00302119">
              <w:rPr>
                <w:rFonts w:ascii="Times New Roman" w:eastAsia="Calibri" w:hAnsi="Times New Roman" w:cs="Times New Roman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4 «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состояниями»</w:t>
            </w:r>
          </w:p>
        </w:tc>
        <w:tc>
          <w:tcPr>
            <w:tcW w:w="708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Модуль 5 «</w:t>
            </w:r>
            <w:r w:rsidRPr="00302119">
              <w:rPr>
                <w:rFonts w:ascii="Times New Roman" w:eastAsia="Calibri" w:hAnsi="Times New Roman" w:cs="Times New Roman"/>
              </w:rPr>
              <w:t>«Неотложная медицинская помощь врача-хирурга. Оказание медицинской помощи в экстренной форме»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2119" w:rsidRPr="00302119" w:rsidTr="00352107">
        <w:trPr>
          <w:trHeight w:val="322"/>
        </w:trPr>
        <w:tc>
          <w:tcPr>
            <w:tcW w:w="5211" w:type="dxa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программы (1296 акад. час.)</w:t>
            </w:r>
          </w:p>
        </w:tc>
        <w:tc>
          <w:tcPr>
            <w:tcW w:w="708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709" w:type="dxa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70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147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1  </w:t>
      </w:r>
      <w:r w:rsidRPr="00302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3"/>
        <w:gridCol w:w="1578"/>
        <w:gridCol w:w="123"/>
        <w:gridCol w:w="8524"/>
        <w:gridCol w:w="102"/>
      </w:tblGrid>
      <w:tr w:rsidR="00302119" w:rsidRPr="00302119" w:rsidTr="00352107">
        <w:trPr>
          <w:gridAfter w:val="1"/>
          <w:wAfter w:w="102" w:type="dxa"/>
          <w:trHeight w:val="1"/>
          <w:tblHeader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тем, элементов и подэлементов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социальной гигиены и организации хирургической помощи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организации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организации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как наука и предмет преподавания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и среда, биосоциальные аспекты здоровья и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социальная ценность и общественная категория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развития здравоохранения и медицинской промышленности в Российской Федерации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руководящие документы Правительства в области охраны здоровья населения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состояния здоровья населения и задачи здравоохранения. Структура хирургических заболеваний населения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хирургической помощи населению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специализированных видов хирургической помощи населению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управления, экономики и планирования в профессиональной деятельности врача-хирурга 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санитарной статистики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показатели, методика, расчет, оценка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экспертизы временной нетрудоспособности  и медико-социальной экспертизы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этики и деонтологии в профессиональной деятельности врача-хирурга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страхование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и безопасности при оказании хирургической медицинской помощи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головы и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груди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таза и промежности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позвоночника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 в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Лучевые методы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Прицельная 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Эхоэнцефалография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 контрастированием глотки,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 (все последующие методы включают аналогичные элементы)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Рентгеноскопия, рентгенография (многоосевые)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Томография, латероскопия, латерография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Ангиопульмонография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Бронхография, общая и селективная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Бесконтрастная маммография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Контрастная маммография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 под контролем рентгеноскопии, компьютерная томография, ультразвуковое исследование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брюшной полости, забрюшинного пространства,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Контрастное исследование желудка и 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Рентгенологическое исследование тонкой и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Релаксационная дуоденография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толстой кишки контрастной клизмой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холецистохолангиграфия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инфузионная 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 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Чреспеченочная холеграфия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холангиопанкреатография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Портогепатография с манометрией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холецистохолангиография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Интраоперационная холеграфия и холангиоманометрия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дуктография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Спленопортография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холангиопанкреатография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Экскреторная урография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пиелография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верхней и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аналоговая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пункционная, операционная, под контролем ультразвукового исследования и рентгеновской компьютерной томографии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(далее – УЗИ)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Трахеобронхоскопия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Бронхиальное зондирование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Эзофагманометрия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 из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внешнего дыхания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живота, забрюшинного пространства,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Интестиноскопия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Дуоденальное зондирование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желудочного сока (одномоментное, фракционное, с инсулиновой и гистаминовой пробами)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Пневмоперитонеум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Ретропневмоперитонеум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1.3.3.3.18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Сфинктерометрия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форму, размеры, топографию и микроструктурные изменения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печени, желчного пузыря, селезенки, свободной жидкости в животе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Эхохолецистография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состояние кровообращения печени и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зондирование желчных протоков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 желчных протоков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зондирование желчных ходов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щитовидной железой йода – 131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щитовидной железы с технецием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Радиоизотопная сцинтиграфия с йода – 131 для выявления метастазов рака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костного скелета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Живот, забрюшинное пространство, таз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Радиохолецистография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ОЦК (с йода – 131 альбумином)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лимфатической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 цитоморфологические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Бактериологический метод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бактериология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Обезболивание и интенсивная терапия в хирургии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анестезиологии в профессиональной деятельности   врача-хирурга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лекарственные средства, применяемые в анестезиологии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анестезиология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способы и методы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Поверхностное местное обезболивание кожи и слизистых оболочек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инфильтрационное обезболивание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анестезия. Блокада нервных стволов, сплетений и узлов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Перидуральная анестезия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Спинномозговая анестезия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больных к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Клинико-физиологическая оценка общего состояния больного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риска операции и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и профилактическая премедикация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наркоз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ингаляционный эндотрахельный наркоз</w:t>
            </w:r>
          </w:p>
        </w:tc>
      </w:tr>
      <w:tr w:rsidR="00302119" w:rsidRPr="00302119" w:rsidTr="00352107">
        <w:trPr>
          <w:gridAfter w:val="1"/>
          <w:wAfter w:w="102" w:type="dxa"/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адекватности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основных функций организма во время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восстановления адекватности реакций больного после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общей анестезии и методы борьбы с ними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 – основные принципы наблюдения и уход за больными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дыхание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вентиляция легких (далее – ИВЛ)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эффекты ИВЛ и пути их уменьшения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частые вопросы анестезиологии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в ургентной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больного с кровотечением в желудочно-кишечный тракт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«остром животе»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беременных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больных с сердечно-легочной недостаточностью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по поводу механической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операций при сопутствующих заболеваниях и некоторых состояниях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сердца 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нервной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эндокринной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печени почек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 в амбулаторной хирургии и стационарах «одного дня»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Иглорефлексотерапия как метод обезболивания в амбулаторных условиях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возможные при анестезии в амбулаторных условиях, и их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используемые для оценки состояния, позволяющего после анестезии покинуть самостоятельно поликлинику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местного и общего обезболивания в условиях хирургического отделения сельской больницы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обезболивания на месте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угасания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предагонального и агонального периода умирания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клинической и биологической смерти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«Мозговая» и «соматическая» смерть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угасания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и методы поддержания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катетеризация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трахеостомии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дренирование плевральной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перикарда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торакотомии и вскрытия перикарда - прямой массаж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венесекции и артериотомии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подключичной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 по способу вдувания (рот в рот, рот в нос, мешком Амбу)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Непрямой массаж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Дефибрилляция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реанимационной помощи в сельских условиях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асфиксии (утоплении, повешении)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укусах ядовитых животных, диких зверей и насекомых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отравлении ядовитыми газами и сыпучими химическими веществами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аспирации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поражении молнией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трансфузиология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при некоторых острых состояниях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реанимации и интенсивной терапии при политравме, комбинированной травме, термо- и электротравме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сердечнососудистой и легочной недостаточности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геморрагическом шоке и коллапсе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острых экзогенных интоксикациях. Методы детоксикации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послеоперационной печеночной недостаточности – печеночной коме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почечной недостаточности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изосерологии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изосерологии. Антигены гистосовместимости и их значение в трансфузиологии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свойства агглютиногенов и агглютининов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об антителах (нормальные, изоиммунные)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системы эритроцитов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«группа крови»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А В С, агглютиногены и естественные аггютинины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«резус»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Серологическая совместимость при переливании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при переливании крови. Техника переливания крови. Реинфузия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лечебного действия, показания и противопоказания к переливанию различных трансфузионных сред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Трансфузионные среды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современных трансфузионных сред по механизму действия и патогенетической направленности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(гемокорректоры)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гемодинамического 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дезинтоксикационного 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для парентерального питания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Корректоры кислотно-щелочного и водно-солевого баланса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Полифункциональные кровезаменители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цели трансфузионной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трансфузионного воздействия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дыхательной способности крови соединения (перфторан)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кровяного русла жидкостью для улучшения кровообращения и критерии адекватности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реологических свойств крови и устранения нарушений микроциркуляции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шоком и гиповолемией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Гемодилюция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Дезинтоксикация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органы и системы с целью их стимуляции и повышения процессов регенерации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1.4.3.4.9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диуреза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Парентеральное питание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иммунореактивности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осложнения,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реакции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раннего неотложного лечения гемотрансфузионных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 посттранстфузионных осложнений в учреждениях службы крови и лечебных учреждениях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частные вопросы инфузионной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предоперационном периоде, аутодонорство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острых хирургических заболеваниях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перитоните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деструктивном панкреатите и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массивной кровопотере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тонкокишечных свищах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печеночно-почечной недостаточности, сопровождающей хирургические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во время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ближайшем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гиповолемии, критерии адекватности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инфузионная терапия послеоперационных хирургических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Трансфузионная тактика при гемодиализе, гемосорбции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легких и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Нагноительные заболевания легких и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 и гангрена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лучевых методов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Бронхоскопическая карта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 бактериологическое исследование мокроты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легкого с диагностической и лечебной целью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абсцесса и гангрены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объем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плевральной полости после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ближайшие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 (далее – ЛФК)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 (далее – МСЭ).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Бронхоэктатическая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при бронхоэктатической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бронхоэктатической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Спонтанный пневмоторакс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(методика рентгенологического обследования, торакоскопия, диагностическая плевральная пункция)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(закрытые и открытые торакотомии, эндохирургические операции, лечебные торакоскопии)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рецидивов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Легочное 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легочном кровотечении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операции, их профилактика,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Реабилитация, лечебная физкультура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Бронхиальные свищи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свищей, их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операции, их этапность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плеврите и эмпиеме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при гнойном плеврите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продолжительность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методу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гнойном плеврите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Реабилитация. Лечебная физкультура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пиопневмоторакс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дренированию плевральной пункции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метод расправления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активной аспирации из плевральной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Вагосимпатическая и загрудинные блокады, их значение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доброкачественных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при доброкачественных опухолях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рентгенологическая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патологоанатомическая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центрального и периферического рака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Анатомическая и функциональная операбельность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и туберкулез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радикальные операции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поздней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улучшения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и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Лучевое лечение рака легкого и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Пластические операции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раннего послеоперационного периода,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Поздние осложнения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Медиастенит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методы рентгенологического и инструментального исследования при опухолях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доступы при опухолях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консервативным методам лечения при опухолях (химиотерапия, лучевая терапия)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Миастения как хирургическая проблема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миастений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Миастенический и холинэргический кризы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миастении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при операциях на средостении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осложнений и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Кардиоспазм. Ахалазия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ахалазии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кардиоспазма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 диафрагмы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диагностики, их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сочетание с холециститом и дискинезией желчных протоков, с пилороспазмом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травм,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в зависимости от уровня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Кормление больного с травмой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Медиастинит после травмы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Гастростома, ее виды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Назогастральный зонд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ожогов кислотой и щелочью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созданию искусственного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пластики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Кожные вставки при пластике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левой половины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правой половины оболочной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большой кривизны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подкожному, загрудинному внутриплевральному проведению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опухолей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Эзофагофиброскопия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Рентгенокинематография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при опухоли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состояние хирургии рака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эзофагопластики при раке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при раке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Гастрэктомия при раке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 при раке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 после резекции пищевода и кардии,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интубация (реканализация) пластмассовыми протезами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Клапанно-трубочные гастростомы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оперированного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пищеводе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Плевропульмональный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 (гемопневмоторакс)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возникновения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гемоторакса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ранних пункций и введения антибиотиков в лечении гемоторакса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пневмонии, их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травматической пневмонии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открытых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ушивания раны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Огнестрельные ранения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каверны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открытых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закрытых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ушибов мягких тканей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при переломах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 давления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Оскольчатые переломы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грудины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1.5.4.18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лечения при множественных переломах ребер и грудины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и брюшной полостей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клетки и других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33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хирургической тактики при сочетанной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 крови при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лечения при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молочной железы. Мастопатии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ее виды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обследование, его значение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доброкачественных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повышенного онкологического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молочной железы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Этиология. Факторы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 при раке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комплексное лечение рака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остановки гастродуоденальных кровотечений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гастродуоденальных кровотечениях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перфоративных язвах желудка 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осложнения. Диагностика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Амбулаторное ведение больных, оперированных по поводу язвенной болезни желудка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Гастродуоденальные кровотечения неязвенной этиологии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Полипы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(эндоскопическое,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диспансерного наблюдения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операбельности и резектабельности (лучевая, эндоскопическая)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 (см. осложнения после резекции желудка при язвенной болезни)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Неэпителиальные опухоли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реабилитации,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заболевания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Карциноид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Острое расширение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Безоары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кишечника и брыжейки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Язвы тонкой кишки (неспецифические язвы, специфические язвы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12- перстной и тонкой кишок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12-перстной кишки (рак, саркомы, злокачественные лимфомы)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и кисты брыжейки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новообразований брыжейки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Предрасполагающие факторы и непосредственные причины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при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Странгуляционная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аппендицит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печени,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состояние печени при хирургической патологии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функциональной и анатомической операбельности при злокачественных опухолях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первичной и вторичной (метастатической) злокачественной опухоли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опухолей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злокачественных опухолей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оперативного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заболевания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Альвеококкоз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Амебные абсцессы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Циррозы печени и портальная гипертензия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цирроза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осложнений цирроза печени и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Желчнокаменная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этиологии и патогенезе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при желчнокаменной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лечения, миниинвазивные технологии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желчнокаменной болезни, механическая желтуха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и патоморфология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до операции и во время ее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 больных механической желтухой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лечения. Миниинвазивные технологии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холедохотомии и техника ее выполнения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завершения холедохотомии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техника операций на большом дуоденальном сосочке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 на желчных протоках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 (ранние и поздние)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больных с наружным дренированием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холецистита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остром холецистите у лиц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оперативного вмешательства при остром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тактика хирурга при ферментативных холециститах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острого холецистита у лиц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калькулезный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бескаменный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лечения (консервативный, хирургический)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желчного пузыря и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рака желчного пузыря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Миниинвазивные методы при восстановлении проходимости желчных протоков при опухолевых поражениях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большого дуоденального сосочка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хирургия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Постхолецистэктомический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причины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Дооперационная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повторной операции на желчных протоках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диагностические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установленных причинах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патологии дистального отдела холедоха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стриктурах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и отдаленные результаты хирургического лечения постхолецистэктомического синдрома.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повреждений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травмы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 желчных протоков в ближайшем и отдаленном послеоперационном периоде, тактика хирурга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восстановления проходимости желчных протоков при их повреждении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удаления дренажей при восстановлении проходимости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Билиодигестивные соустья при посттравматических стриктурах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миниинвазивных технологий при повреждениях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операций.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печеночно-почечная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Гемо-илимфосорбция при недостаточности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результаты лечения печеночно-почечной недостаточности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кроветворной системы, требующие спленэктомии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опухоли селезенки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селезенки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кисты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случайном повреждении селезенки при операциях на соседних органах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спленэктомии при увеличенной селезенке, перисплените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спленэктомии.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осложнений острого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хирургического лечения хронического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больных.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(лучевая, эндоскопическая, операционная)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Нейроэндокринные опухоли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Кисты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Истинные кисты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Псевдокисты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стадия формирования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 больных с кистами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учение о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Невправимая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Ущемленная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Нетравматическая диафрагмальная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треугольника Бохдалека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Позадигрудные 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1.6.6.2.8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диафрагмы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паховая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Косые 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 при прямых и косых паховых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паховые грыжи и их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Межкишечные 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Параингвинальные (околопаховые)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паховых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Бедренные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Топографоанатомические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белой линии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формы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мечевидного отростка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Боковая грыжа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Запирательная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Промежностная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брюшные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внутренних брюшных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хирургического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вызываемые инородными телами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травмы от ранящего предмета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Сочетанная травма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черепа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груди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опорно-двигательного аппарата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стенки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диффузных разрывов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Двухфазные разрывы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двухфазных разрывов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клинки операционной ревизии брюшной полости и хирургическая тактика при травмах забрюшинно расположенных отделов половых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Изолированные ранения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Забрюшинные гематомы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лазерной техники в хирургической практике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лазерной медицины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устройства и работы лазерных аппаратов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Высокоэнергетические лазеры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Низкоэнергетические лазеры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процессов, возникающих между лучом лазера и биологическими тканями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Репаративные процессы при воздействии лазерного излучения на паренхиматозные органы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лазерного излучения на опухолевые ткани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гнойно-септических заболеваний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лазерного излучения в других областях хирургия и медицины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действия низкоэнергетического лазерного излучения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низкоэнергетического лазерного излучения в предоперационной подготовке больного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низкоэнергетического лазерного излучения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Фотодинамическая терапия: основы и применение в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эндокринной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Тиреотоксикоз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её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 и показания к их выполнению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Эндемический зоб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зоба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Узловой зоб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тиреоидиты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Аутоиммунный тиреоидит Хашимото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Тиреодит Риделя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раковые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метастазирования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объема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лечение, хирургическое, радиоизотопное, рентгенотерапия, гормональное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паращитовидных желез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Гиперпаратиреоз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инсулярного аппарата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внутренних органов 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и хирургические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Ульцерогенная аденома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синдрома Золлингера–Эллисона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Опухоль мозгового слоя надпочечника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операционного и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коркового слоя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коркового слоя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 коры и их биологическое действие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гормонально активных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диагностических методов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предоперационного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Гормонотерапия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Аддисонова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исследований крови, мочи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данных измерения артериального давления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гормональное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предоперационного, операционного 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Термические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 организации и оказания медицинской помощи пострадавшим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tabs>
                <w:tab w:val="left" w:pos="1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Вопросы организации, порядок  и состояние медицинской помощи пострадавшим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ожогового травматизма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Современные рекомендации и стандарты лечения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пострадавшим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2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Ожоги и медицина катастроф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кожи человека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ожогов. Классификация ожогов по МКБ 10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ожогового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ожогового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тяжести ожогового поражения и прогнозирования исходов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Ингаляционная 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болезнь и ее осложнения: определение, диагностика и лечение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клинического диагноза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Ожоговый шок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5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Острая ожоговая токсемия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септикотоксемия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Реконвалесценция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ожоговой болезни: диагностика, клиника, лечение и профилактика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ЦНС. Ожоговая энцефалопатия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пищеварения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дыхания. ОППЛ. Трахеобронхит. Пневмония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сердечно-сосудистой системы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Ожоговое истощение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системного воспалительного ответа. Ожоговый сепсис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полиорганной недостаточности у тяжелообожженных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2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реакции у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хирургическая патология у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интенсивной терапии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 и профилактика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Иммунотерапия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Респираторная поддержка у пострадавших с ожогами. Показания и проведение ИВЛ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Экстракорпоральная детоксикация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Нутритивная поддержка у пострадавших с ожогами. Энтеральное и парентеральное питание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 тяжелопострадавших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Клинико-лабораторная диагностика у пациентов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особенности анестезии у пострадавших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лечение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консервативное лечения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и повязочный методы ведения ран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стимуляторов заживления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местного консервативного лечения ожоговых ран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Хирургическое лечение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оборудование для хирургического лечения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Реконструктивно-пластические операции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Электротравма и электроожоги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частота электротравм и электроожогов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Повреждающие действия электрического тока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варианты поражения техническим электричеством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электротравмы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электротравм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электротравма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электротравма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пламенем вольтовой дуги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и  комбинированные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атмосферным электричеством (молнией)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интенсивной терапии после электротравмы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1.8.1.2.5.10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хирургического лечения электроожогов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электротравмы и электроожогов: диагностика и лечение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кожи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Этиологические факторы, патогенез местных изменений при химических ожогах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к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лассификация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химических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и диагностика химических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Боевые химические и зажигательные вещества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Лечение химических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у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Анатомо-физиологические особенности детского организма и  их значение в развитии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и лечения ожоговой болезни у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1.7.1.2.7.3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местного консервативного и хирургического лечения обожженных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и реабилитация обожженных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6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холодовой травмой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переохлаждение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переохлаждения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пациентам с общим переохлаждением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поражение холодом (Отморожения)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течения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местного и общего лечения отморожений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 и раневая инфекция – общие вопросы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раневых поражений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и развития учения о ранах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симптоматика и 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клинической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инструментальной и лабораторной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влияющие на возникновение и развитие ран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Сосудистые расстройства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Диабетическая ангионейропатия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 ткани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Эпидермальный стриппинг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факторы (инфекция)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микробиологии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«Чистые операционные раны»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операционные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возбудителей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бактериологическое исследование гнойных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Грамположительные кокки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Грамотрицательные палочки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Общность и различие гноеродных возбудителей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анаэробной клостридиальной и неклостридиальной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Специфические спорообразующие возбудители газовой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Возбудители столбняка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Неспорообразующие анаэробные микроорганизмы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Неклостридиальные анаэробы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иммунологии ран и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Клеточно-клеточные взаимодействия в заживлении ран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Клеточно-матричные взаимодействия в заживлении ран  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Цитокины (клеточные мессенджеры) и их влияние на течение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Супрессия коллаген производящих генов и катаболические процессы в ране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протеолитических ферментов (ингибиторы протеолиза) на заживление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заживления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критерии оценки течения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характеристика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лечения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352107">
        <w:trPr>
          <w:gridAfter w:val="1"/>
          <w:wAfter w:w="102" w:type="dxa"/>
          <w:trHeight w:val="3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ран в управляемой антибактериальной среде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обработка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Вакуумирование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Гидрохирургическая обработка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антимикробные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Кортикостероиды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Стимуляторы заживления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гнойные заболевания кожи, подкожной клетчатки, забрюшинного пространства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целесообразного хирургического доступа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флегмон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Карбункул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Паранефрит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Параколит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заболевания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Осложнения.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Прогноз. 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гнойные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Трофические язвы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11.9.2.14.1.1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свищи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Пролежни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Гангрена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Хирургический сепсис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 и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 вторичный гнойный очаги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Иммунная защита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Эндотоксикоз при тяжелой гнойной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энергетического обмена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система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дыхания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гемокоагуляции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и почки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хирургического сепсиса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сепсиса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Септический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виды раневой инфекции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Клостридиальная инфекция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Бешенство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Актиномикоз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Анаэробная неклостридиальная инфекция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Гнойная хирургическая инфекция у больных с сахарным диабетом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1.9.2.18.1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хирургической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обмена у больных сахарным диабетом на фоне хирургической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«Диабетическая стопа»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 и 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 и остаточные гнойники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трудоустройства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Остаточные гнойники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прямой кишки и анального канала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парапроктит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Анаэробный парапроктит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операции и ведения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хронического геморроя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осложненного геморроя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наложению колостомы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1.10.1.2.2.1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удаления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циторедуктивные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распространение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дивертикулеза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Болезнь Крона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Неспецифический язвенный колит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травматологии, ортопедии и артрологии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черепа и головного мозга, позвоночника и спинного мозга, таза,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черепа и головного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Магнитно-резонансная томография (далее – МРТ), компьютерная томография (далее – КТ), эхоэнцефалография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Комплексное. Экстренное оперативное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черепно-мозговой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диагностике, лечении и прогнозе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(МРТ, КТ)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Функциональное. Оперативное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 и лечении 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Механизм повреждения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Скелетное вытяжение. Наложение спицевых и стержневых аппаратов компрессионно-дистракционного остеосинтеза (далее  – КДО)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верхней конечности и плечевого пояса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акромеально-ключичного и стернально-ключичного сочленений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ключицы.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лопатки.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плеча. Методы диагностики и вправление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плечевой кости. Консервативное и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и переломы локтевого сустава.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предплечья. Консервативное и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лучевой кости в типичном месте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пясти и запястья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сухожилий пальцев и хирургическая тактика лечения в зависимости от уровня повреждений различных сегментов конечности, программа реабилитации поврежденного сегмента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 бедра. Методы вправления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бедренной кости (шейки, межвертельный, чрезвертельный, подвертельный).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диафиза бедра.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мыщелков бедра, перелом надколенника.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мышц бедра.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коленного сустава. Повреждения мыщелков, крестообразных связок, внутренней и наружной связок.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большеберцовой кости, переломы диафиза большеберцовой кости.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лодыжек голеностопного сустава, перелом ладьевидной, таранной и пяточной костей.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мышц голени, повреждения ахиллова сухожилия.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плюсневых костей и фаланг пальцев стопы.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применения спицевых и спице-стержневых аппаратов компрессионно-дистракционного остеосинтеза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при повреждении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фазы травматического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Трансфузионная терапия. Новокаиновая блокада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оперативным вмешательствам при травматическом шоке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Полиорганная недостаточность при шоке. Профилактика и лечение полиорганной недостаточности при шоке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Сдавление мягких тканей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сдавления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теоретической и клинической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представление о возникновении злокачественного опухолевого роста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Вирусно-генетическая теория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химических канцерогенов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Полиэтиологическая теория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особенности роста опухоли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учения о предраке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облигатном 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факультативном предраке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группах повышенного онкологического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диагностики и лечения онкологических заболеваний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обследования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анамнеза в диагностике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рентгенологического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радиоизотопного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в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морфологического исследования и их значение в диагностике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Иммунологический метод и его роль в диагностике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лечения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(понятие о комбинированном и комплексном лечении)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лучевой терапии и ее виды (дистанционная, контактная, внутриполостная, внутритканевая)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Диспансеризация, реабилитация и МСЭ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гинекологии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Внематочная беременность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Апоплексия яичника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урологии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пиелонефрит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 острыми заболеваниями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камнеобразования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в почках и мочевых путях при уролитиазе и его осложнениях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колика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с: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аппендицитом;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холециститом;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панкреатитом;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кишечной непроходимостью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почечная недостаточность при уролитиазе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задержка мочи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и повреждения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венозной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Хроническая венозная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тромботические и воспалительные поражения системы нижней полой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нарушения регионарной и общей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Флебит, тромбофлебит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Посттромбофлебитический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тромбоз системы верхней полой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патофизиология нарушений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сосудистые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артериальной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тромбангиит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рентгеноагиография)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(паллиативные и реконструктивное операции)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атеросклероз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(ультразвуковые методы)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Артерио-венозные аневризмы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контрастная ангиография)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Эмболия и острые тромбозы артерий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Рентгеноконтрастная 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к операциям на артериях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ампутациям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периода, 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нарушения мезентериального кровообращения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Тромбоэмболия легочной артерии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 расстройств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клинического 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(эхокардиография, ангиопульмонография)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кровеносных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сосудистой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Рентгеноконтрастное исследование (артериография, венография)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повреждений кровеносных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временной остановки кровотечения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геморрагического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к магистральным артериям и венам (шеи, груди, верхней конечности, таза, нижней конечности)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перевязке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показаний к восстановлению проходимости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 сосудистый шов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Боковой сосудистый шов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артерии за счет боковой ее ветви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Трансплантация и протезирование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Шунтирование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 и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хирургическая помощь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и брюшной полости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специальных методов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реанимация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реанимация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посиндромной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дыхательная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сердечно-сосудистая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Гипертермия. Гипотермия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Судорожный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надпочечниковая недостаточность и синдром Уотерхауса-Фридериксена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Шок. Патофизиология, классификация  и принципы терапии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Диссеминированное внутрисосудистое свертывание. Синдромы тромбофилии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и терапия коматозных состояний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Гипоксическая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Уремическая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Печеночная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Диабетические комы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Коматозные состояния при внутричерепных кровоизлияниях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ятрогении и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повреждения (травмы)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Юридические аспекты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ятрогенных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диагностическими процедурами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лечебными действиями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психологическими дефектами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ятрогении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Патомимия (самоповреждающее поведение)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электронном симуляторе эндоскопических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Интракорпоральный шов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 «Назначение лечения пациентам с хирургическими заболеваниями и (или) состояниями, контроль его эффективности и безопасности»</w:t>
      </w:r>
    </w:p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497"/>
      </w:tblGrid>
      <w:tr w:rsidR="00302119" w:rsidRPr="00302119" w:rsidTr="00352107">
        <w:trPr>
          <w:trHeight w:val="20"/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элементов, подэлементов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Законодательные и иные правовые акты Российской Федерации, регламентирующие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хирургической помощи в условиях города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службы в поликлинике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в поликлинике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зав. отделением (кабинетом) в поликлинике</w:t>
            </w:r>
          </w:p>
        </w:tc>
      </w:tr>
      <w:tr w:rsidR="00302119" w:rsidRPr="00302119" w:rsidTr="00352107">
        <w:trPr>
          <w:trHeight w:val="7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хирургической службы поликлиники с другими поликлиническими службами: со стационаром, станцией скорой медицинской помощи и другими учреждениями здравоохранения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дальнейшего улучшения внебольничной хирургической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стационарной помощи городскому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пути её развития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Специализация и интеграция хирургической стационарной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Функция и структура хирургической службы городской больницы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рационального использования коечного фонда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помощи сельскому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организации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Центральная районная больница – основное звено в обеспечении сельского населения квалифицированной специализированной медицинской помощью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Областная (краевая, республиканская) больница – лечебно-консультативный, научно-педагогический и организационно-методический центр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и основные тенденции в улучшении качества хирургической помощи сельскому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специализированных видов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службы крови в системе медицинской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трансфузиологии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Организационная структура службы крови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донорства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Деятельность Красного креста и Красного Полумесяца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виды донорства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отделения переливания крови в лечебных учреждениях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Распространенность заболеваний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специализированной помощи больным с заболеваниями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поликлиники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стационара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и пути совершенствования скорой и неотложной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Роль станций скорой и неотложной помощи в улучшении оказания неотложной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условиях сельской местности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и преемственности скорой и неотложной хирургической помощи, больничный и внебольничных учреждений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организации работы главного специалиста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городах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службой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Работа с кадрами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профилактики, диагностики и лечения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временной нетрудоспособности (по профилю) рабочих и служащих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Обеспечение внедрения элементов НОТ в хирургической службе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научно-практической работы специалистов хирургического профиля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Оперативные методы лечения: резекция (удаление ткани, кости, опухоли, части органа, органа); лигирование (связывание кровеносных сосудов, протоков); устранение фистулы, грыжи или пролапса; дренирование накопленных жидкостей; удаление камней; очистка забитых протоков, сосудов; внедрение трансплантатов; артродез (хирургическая операция по обездвиживанию сочленения костей); создание стомы (отверстия, которое соединяет просвет органа, расположенного внутри, и поверхность тела)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Патогенетическая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Неспецифическая стимулирующая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фармакокинетика и фармакодинамика лекарственных средств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Классификация лекарственных средств, используемых для лечения глазных заболеваний. Показания и противопоказания к назначению групп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Возможные осложнения, побочные действия, нежелательные реакции, в том числе серьезные и непредвиденные, методы борьбы с ними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состояниях, в числе которых: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подкожного катетера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Внутрикостное введение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лимфатического узла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Пункция плевральной полости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Имплантация подкожной венозной порт-системы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назогастрального зонда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Бужирование колостомы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молочной железы чрескожная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Уход за кожей тяжелобольного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при переломах костей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окклюзионной повязки на грудную клетку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флегмоны (абсцесса)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сустава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нижней челюсти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суставной сумки (синовэктомия)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Коникотомия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Трахеотомия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Дренирование плевральной полости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перианальной области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Резекция молочной железы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Вправление парафимоза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Ампутация пальцев нижней конечности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новообразования мягких тканей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Обезболивание в амбулаторной хирургии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Требования асептики и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пути распространения инфекции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медицинской организации в плане соблюдения требований асептики и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операционной. Зоны стерильности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механической, физической, химической и биологической (фармакологической)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Абсолютные показания к выполнению экстренных операций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Абсолютными показаниями к плановой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Относительные показания к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 абсолютным противопоказаниям к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Задачи профилактики хирургических заболеваний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профилактические осмотры населения разных возрастных групп и профессий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Обучать пациента и его окружение формированию здорового образа жизни;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санитарно-гигиеническое просвещение населения различных возрастов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Осуществлять диспансерное наблюдение за пациентами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оздоровительные мероприятия по сохранению здоровья у здорового населения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поддерживать здоровьесберегающую среду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иммунобиологии, микробиологии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Понятие об иммунологии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Антигены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Антитела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Формы иммунитета. Виды иммунитета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иммунология: аллергия, иммунодефицитное состояние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иммунотерапии и иммунопрофилактики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Генетика микроорганизмов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экологической микробиологии. Микрофлора тела здорового человека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Действие физических, химических и биологических факторов внешней среды на микроорганизмы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основы химиотерапии и химиопрофилактики инфекционных болезней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стерилизации и дезинфекции. Определение чувствительности микроорганизмов к антибиотикам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и травма мочеполовых органов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Паранефрит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простатит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эпидидимит, орхит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Камни почек и мочеточников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Острая задержка мочи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почек и верхних мочевых путей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мочевых путей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Внематочная беременность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Апоплексия яичника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Пельвиоперитонит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Перекручивание ножки опухоли яичника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Травма женских половых органов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Оперативные методы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Этиотропные, или причинные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Неспецифические стимулирующие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Физические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2.15.7  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Обзорная рентгенография, прицельная рентгенография, контактная рентгенография, контрастная рентгенография, маммография, урография, фистулография, артрография в хирургической практике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(сонография, УЗИ)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и магнитно-резонансная томография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Радионуклидная диагностика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Ангиография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Интервенционная радиология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Фиброэзофагодуоденоскопия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Фиброколоноскопия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Фибробронхоскопия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Лапароскопия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Лечебный массаж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Фитотерапия (лечение с помощью препаратов, приготовленных из лекарственных растений)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Различные методы детоксикации (плазмаферез,гемосорбция)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акупунктура (иглотерапия)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(кинезотерапия)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3 «Проведение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355"/>
      </w:tblGrid>
      <w:tr w:rsidR="00302119" w:rsidRPr="00302119" w:rsidTr="00352107">
        <w:trPr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8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</w:tr>
      <w:tr w:rsidR="00302119" w:rsidRPr="00302119" w:rsidTr="00352107">
        <w:trPr>
          <w:trHeight w:val="10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Психологическая реабилитация хирургического больного</w:t>
            </w:r>
          </w:p>
        </w:tc>
      </w:tr>
      <w:tr w:rsidR="00302119" w:rsidRPr="00302119" w:rsidTr="00352107">
        <w:trPr>
          <w:trHeight w:val="13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Социальная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Трудовая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Амбулаторный этап реабилитации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</w:tr>
      <w:tr w:rsidR="00302119" w:rsidRPr="00302119" w:rsidTr="00352107">
        <w:trPr>
          <w:trHeight w:val="32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показания к проведению медицинской реабилитации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 и инвалиды, взрослые и дети, у которых нарушения здоровья создает потенциальную или реальную угрозу снижения качества жизни, нарушает социальный, семейный и профессиональный статус больного или делает невозможным нормальное воспитание, обучение или социальную интеграцию ребенка</w:t>
            </w:r>
          </w:p>
        </w:tc>
      </w:tr>
      <w:tr w:rsidR="00302119" w:rsidRPr="00302119" w:rsidTr="00352107">
        <w:trPr>
          <w:trHeight w:val="28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противопоказания к проведению медицинской реабилитации</w:t>
            </w:r>
          </w:p>
        </w:tc>
      </w:tr>
      <w:tr w:rsidR="00302119" w:rsidRPr="00302119" w:rsidTr="00352107">
        <w:trPr>
          <w:trHeight w:val="35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психические нарушения</w:t>
            </w:r>
          </w:p>
        </w:tc>
      </w:tr>
      <w:tr w:rsidR="00302119" w:rsidRPr="00302119" w:rsidTr="00352107">
        <w:trPr>
          <w:trHeight w:val="3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Грубые нарушения интеллектуально-мнестической функции</w:t>
            </w:r>
          </w:p>
        </w:tc>
      </w:tr>
      <w:tr w:rsidR="00302119" w:rsidRPr="00302119" w:rsidTr="00352107">
        <w:trPr>
          <w:trHeight w:val="3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Высокая, не корригируемая артериальная гипертензия</w:t>
            </w:r>
          </w:p>
        </w:tc>
      </w:tr>
      <w:tr w:rsidR="00302119" w:rsidRPr="00302119" w:rsidTr="00352107">
        <w:trPr>
          <w:trHeight w:val="27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Выраженная коронарная недостаточность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Тяжелая степень нарушения функции органов и систем: сердечно-сосудистой, дыхательной, почечной, печеночной</w:t>
            </w:r>
          </w:p>
        </w:tc>
      </w:tr>
      <w:tr w:rsidR="00302119" w:rsidRPr="00302119" w:rsidTr="00352107">
        <w:trPr>
          <w:trHeight w:val="2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3.3.2.6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Лихорадочные состояния</w:t>
            </w:r>
          </w:p>
        </w:tc>
      </w:tr>
      <w:tr w:rsidR="00302119" w:rsidRPr="00302119" w:rsidTr="00352107">
        <w:trPr>
          <w:trHeight w:val="34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3.3.2.7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тромбозы, эмболии в качестве сопутствующих заболевания</w:t>
            </w:r>
          </w:p>
        </w:tc>
      </w:tr>
      <w:tr w:rsidR="00302119" w:rsidRPr="00302119" w:rsidTr="00352107">
        <w:trPr>
          <w:trHeight w:val="2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3.3.2.8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Инкурабельные злокачественные новообразования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352107">
        <w:trPr>
          <w:trHeight w:val="24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стимулирующего действия</w:t>
            </w:r>
          </w:p>
        </w:tc>
      </w:tr>
      <w:tr w:rsidR="00302119" w:rsidRPr="00302119" w:rsidTr="00352107">
        <w:trPr>
          <w:trHeight w:val="2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компенсаторного действия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302119" w:rsidRPr="00302119" w:rsidTr="00352107">
        <w:trPr>
          <w:trHeight w:val="33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эзофагиты, дуодениты и гастриты в стадии обострения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желудка и 12-перстной кишки, часто рецидивирующая, при наличии в анамнезе перфорации или кровотечения; сочетанные формы язвенной болезни упорного течения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12-перстной кишки неосложненного течения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Болезни «оперированного желудка» в отдаленном послеоперационном периоде, при наличии послеоперационных расстройств функционального характера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колиты (обострение)</w:t>
            </w:r>
          </w:p>
        </w:tc>
      </w:tr>
      <w:tr w:rsidR="00302119" w:rsidRPr="00302119" w:rsidTr="00352107">
        <w:trPr>
          <w:trHeight w:val="21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 доброкачественного течения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печени (хронические гепатиты, персистирующие и активные циррозы печения)</w:t>
            </w:r>
          </w:p>
        </w:tc>
      </w:tr>
      <w:tr w:rsidR="00302119" w:rsidRPr="00302119" w:rsidTr="00352107">
        <w:trPr>
          <w:trHeight w:val="4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желчных путей (хронические холециститы, холангиты без выраженных нарушений функции печени, желчно-каменная болезнь неосложненного течения)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рецидивирующие панкреатиты (кроме туберкулезных и обусловленных сосудистыми изменениями)</w:t>
            </w:r>
          </w:p>
        </w:tc>
      </w:tr>
      <w:tr w:rsidR="00302119" w:rsidRPr="00302119" w:rsidTr="00352107">
        <w:trPr>
          <w:trHeight w:val="4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операции на желчных путях в отдаленном послеоперационном периоде при наличии вторичных и сопутствующих поражений со стороны других органов и систем (хр. панкреатиты, рецидивирующие холангиты, дуодениты)</w:t>
            </w:r>
          </w:p>
        </w:tc>
      </w:tr>
      <w:tr w:rsidR="00302119" w:rsidRPr="00302119" w:rsidTr="00352107">
        <w:trPr>
          <w:trHeight w:val="20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Больные, перенесшие операции на печени и желчных путях</w:t>
            </w:r>
          </w:p>
        </w:tc>
      </w:tr>
      <w:tr w:rsidR="00302119" w:rsidRPr="00302119" w:rsidTr="00352107">
        <w:trPr>
          <w:trHeight w:val="279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</w:tc>
      </w:tr>
      <w:tr w:rsidR="00302119" w:rsidRPr="00302119" w:rsidTr="00352107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Показания: стойкие умеренные нарушения нейромышечных, скелетных и связанных с движением (статодинамических) функций вследствие: заболеваний, последствий травм и деформаций нижних конечностей, таза и позвоночника; последствий травм и заболеваний центральной, периферической нервной системы; нарушений функций сердечно-сосудистой системы</w:t>
            </w:r>
          </w:p>
        </w:tc>
      </w:tr>
      <w:tr w:rsidR="00302119" w:rsidRPr="00302119" w:rsidTr="00352107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программы медицинской реабилитации или абилитации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Восстановительная (трудовая) терапия</w:t>
            </w:r>
          </w:p>
        </w:tc>
      </w:tr>
      <w:tr w:rsidR="00302119" w:rsidRPr="00302119" w:rsidTr="00352107">
        <w:trPr>
          <w:trHeight w:val="24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реабилитации средствами физической культуры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ЛФК – лечебно-физическая культура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Индивидуальная программа реабилитации инвалида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медицинской реабилитации пациентов с хирургическими заболеваниями и (или) состояниями и их последствиями, инвалидов по хирургическим заболеваниям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Ускорение процессов восстановления в тканях и органах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трудоспособности больного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4 «Проведение медицинских экспертиз в отношении пациентов с хирургическими заболеваниями и (или) состояниями»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497"/>
      </w:tblGrid>
      <w:tr w:rsidR="00302119" w:rsidRPr="00302119" w:rsidTr="00352107">
        <w:trPr>
          <w:tblHeader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302119" w:rsidRPr="00302119" w:rsidTr="00352107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документы, удостоверяющие временную нетрудоспособность и общие правила их выдачи и заполнения</w:t>
            </w:r>
          </w:p>
        </w:tc>
      </w:tr>
      <w:tr w:rsidR="00302119" w:rsidRPr="00302119" w:rsidTr="00352107">
        <w:trPr>
          <w:trHeight w:val="36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обоснованностью выдачи и продления листков нетрудоспособности</w:t>
            </w:r>
          </w:p>
        </w:tc>
      </w:tr>
      <w:tr w:rsidR="00302119" w:rsidRPr="00302119" w:rsidTr="00352107">
        <w:trPr>
          <w:trHeight w:val="913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302119" w:rsidRPr="00302119" w:rsidTr="00352107">
        <w:trPr>
          <w:trHeight w:val="314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и порядок направления больных на МСЭК и взаимосвязь учреждений здравоохранения и МСЭК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5 «Неотложная медицинская помощь врача-хирурга. Оказание медицинской помощи в экстренной форме»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497"/>
      </w:tblGrid>
      <w:tr w:rsidR="00302119" w:rsidRPr="00302119" w:rsidTr="00352107">
        <w:trPr>
          <w:trHeight w:val="20"/>
          <w:tblHeader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Биохимического анализа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Цитогенетическое обследование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7.1.3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Гистологических исследований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мочи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Цитологического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Иммунологические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Бактериоскопический метод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Бактериологический метод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История развития заболевания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Объективное обследование больного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Оценка тяжести общего состояния больного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Местные изменения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Предварительный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Дифференциальный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Паспортная часть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болезни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анамнез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жизни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Обязательное общеклиническое обследование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Обязательные специальные методы обследования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7.4.2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диагностики хирургических заболеваний у лиц пожилого и старческого возраста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02119" w:rsidRPr="00302119" w:rsidTr="00352107">
        <w:trPr>
          <w:trHeight w:val="11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Потеря сознания: пострадавший без движения, его невозможно привести в чувство. Он не реагирует на сильную раздражающую боль (например, щипание) 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Прекращение дыхания: движения дыхания не удается ни увидеть, не ощутить, также не слышно, как человек дышит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Исчезновение пульса: не удается нащупать пульс лучевой артерии в области запястья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 (ЗМС)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Искусственное дыхание (ИД)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Кардиоверсия (электроимпульсная терапия)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7.8.1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Открытие дыхательных путей (ОДП)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Дефибриляция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желудочков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7.0.2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Желудочковая тахикардия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Высокочастотное трепетание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Трепетание желудочков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Наджелудочковая пароксизмальная тахикардия (возвратная)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Пароксизмальное трепетание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Тахикардия желудочковая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«Хирургия»: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автоматический наружный дефибриллятор (АНД);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№2,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плеч, голеней и стоп пациента;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кожи со следующими характеристика: Возможность крепления к поверхности стола, Наглядная дифференцировка слоёв (эпидермис, дерма подкожно-жировая клетчатка), Тактильная имитация человеческой кожи, Продольный кожный дефект длиной 6 см, Наличие диастаза краев раны 4-5 мм (при отсутствии диастаза допустимо клиновидно иссечь фрагмент ткани глубиной 1 см, шириной 4- 5 мм).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 тонкой кишки для отработки кишечного шва со следующими характеристиками: реалистичное послойное строение кишки с имитацией подслизистого и мышечного слоев, возможность послойного ушивания кишки, реалистичные тактильные характеристики кишки, наличие на симуляторе поперечного разреза длиной 3 см; допустимо использование симуляционной платформы: интерактивной системы объективной оценки и хронометража действий, с видеоконтролем со следующими характеристиками: видеокамера, снимающая крупным планом операционное поле (наличие HD-разрешения), монитор HD-разрешения, компьютер с программой оценки, воспроизведение аудио- и видеозаписи, трансляция изображения с видеокамеры на монитор, видеозапись с видеокамеры, хронометраж выполняемых действий, возможность объективной оценки действий.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бокс-тренажер эндовидеохирургический со следующими характеристиками: наличие троакарных отверстий, видеокамера цифровая HD разрешения, передача изображения на экран монитора компьютера, видеозапись выполнения задания (вид внутри бокса), крепление для лапароскопа, крепление для силиконовой модели симулятора гепатобилиарной зоны и симулятор – силиконовая модель гепатобилиарной зоны со следующими характеристиками: реалистичное анатомическое строение, возможность выполнить клипирование и пересечение пузырной артерии и протока или Виртуальный хирургический тренажер со следующими характеристиками: возможность выполнения лапароскопической холецистэктомии, наличие в меню симулятора эндоскопических инструментов: диссектора, ножниц, зажима, клипаппликатора с клипсами, крючка, наличие обратной связи о качестве выполнения навыка: - повреждении соседних структур - объема кровопотери - качестве визуализации инструментов при выполнении навыка, Возможность фиксации изображения при работе лапароскопом, возможность регулировки рабочей высоты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color w:val="000000"/>
          <w:szCs w:val="28"/>
          <w:vertAlign w:val="superscript"/>
          <w:lang w:eastAsia="ru-RU"/>
        </w:rPr>
        <w:footnoteReference w:id="21"/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физиологические механизмы поддержания кислотно-щелочного равновесия.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недостаточность: этиология, патогенез, принципы терапии.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страхование: принципы, задачи, правовые аспекты.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Санитарно-противоэпидемическая работа в хирургической службе.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врача-хирурга.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Радиоизотопные методы исследования в хирургии.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доступы к органам полости живота.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грыжах.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способы и методы анестезии. Обезболивание в амбулаторной хирургии и стационарах «одного дня».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Гемотрансфузионные осложнения и их профилактика.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 и плевры.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Медиастинит: этиология, классификация, клиника. Методы диагностики, виды операций.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Паллиативные и радикальные операции при раке легкого.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кишки. Этиология, патогенез, клиника. диагностика, осложнения,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тонкой кишки (неспецифические язвы, специфические язвы).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кишечная непроходимость. Классификация.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печени.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осложнений цирроза печени и портальной гипертензии.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Желчнокаменная болезнь. Эндоскопические методы лечения, миниинвазивные технологии.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панкреатит. 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осложнений острого панкреатита.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учение о грыжах. Диагностика. Хирургическое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лазерной техники в хирургической практике.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заболеваний щитовидной железы.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клинические особенности гнойно-воспалительных заболеваний кожи, подкожной клетчатки и фасциальных пространств.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длительного сдавления.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 у детей.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шок: этиология и патогенез.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ожогов.</w:t>
      </w:r>
    </w:p>
    <w:p w:rsidR="00302119" w:rsidRPr="00302119" w:rsidRDefault="00302119" w:rsidP="00302119">
      <w:pPr>
        <w:numPr>
          <w:ilvl w:val="0"/>
          <w:numId w:val="20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тяжести ожогового поражения и прогнозирования исходов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поражение холодом (Отморожения).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ожоговой болезни, патогенез, периодизация, осложнения.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микробиологии раневой инфекции.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воздействия  на рану. Современные технологичные методы.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сепсис.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хирургическая инфекция у больных с сахарным диабетом.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 и головного мозга. Классификация. Этиология. Патогенез. Клиника.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эмболии при травме.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обследования онкологических больных.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анурий.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тромбангиит.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сосудистой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состояний.</w:t>
      </w:r>
    </w:p>
    <w:p w:rsidR="00302119" w:rsidRPr="00302119" w:rsidRDefault="00302119" w:rsidP="003021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обучающегося.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средства и рассчитайте объем инфузионной терапии при ожоговом шоке у пациента с массой тела 80 кг и площадью ожогов 70% п.т., из которых 20% п.т. глубокие.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лечебных мероприятий при оказании помощи пострадавшим с холодовой травмой на догоспитальном этапе.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период – основные принципы наблюдения и уход за больными.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препараты для тотальной внутривенной анестезии.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тромбоз глубоких вен нижних конечностей.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переломом таза.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острой кишечной непроходимостью.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острый панкреатит.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обследования в приемной отделении пациента  с болями в животе.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расчет инфузионной терапии у пациента с травматическим шоком.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сердечно-легочной реанимации.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лечения общего переохлаждения.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внематочную беременность.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ТЭЛА.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рак молочной железы.</w:t>
      </w:r>
    </w:p>
    <w:p w:rsidR="00302119" w:rsidRPr="00302119" w:rsidRDefault="00302119" w:rsidP="0030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02119" w:rsidRPr="00302119" w:rsidRDefault="00302119" w:rsidP="003021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4F81BD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Инструкция: Выберите один правильный ответ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Классификация ожогов по глубине поражения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(МКБ)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предусматривает степени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IIIA, III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IIA, IIB, III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numPr>
          <w:ilvl w:val="0"/>
          <w:numId w:val="13"/>
        </w:num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Парафимоз - это: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сужение отверстия крайней плоти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ущемление головки полового члена суженной крайней плотью;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воспаление кавернозного тела уретры и головки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воспаление вен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сужение и воспаление крайней плоти.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установления диагноза острого гнойного медиастенита в первую очередь необходимы: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массивная антибиотикореапия;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дезинтоксикационная 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хирургическое лечение;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гемотрансфузия.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Антибактериальную терапию при сепсисе следует начинать: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положительных посевах крови;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получения антибиотикограмм;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обнаружении первичного очага или метастатических гнойников;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момента установления диагноза;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 неадекватном вскрытии первичного очага.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Типичными местами расположения околощитовидных желез являются: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задняя поверхность верхних и нижних полюсов обеих долей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задняя поверхность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подчелюстная поверхность;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передняя поверхность верхних полюсов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передняя поверхность нижних полюсов щитовидной железы.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отдаленные результаты хирургического лечения злокачественных опухолей оказывает наименьшее влияние: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тип роста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гистологическая структура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метастазов в региональных лимфоузлах;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отдаленных метастазов;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возраст больного.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13.2. Оценочные материалы итоговой аттестации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итоговой аттестации: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экзамен с применением ДОТ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вопросов: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основы организации здравоохранения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Трансфузиология и роль службы крови в системе медицинской помощи населению.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Врачебная тайна.  Взаимоотношение врач, больного и лиц окружающих больного. Ятрогения.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хирургической обработки ран лицевого отдела головы.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Грудная стенка (форма груди, слои грудной стенки). Грудная полость: легкие и органы средостения.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Брюшная полость, брюшинный мешок. Свободные пространства брюшной полости. Этажи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Роль лабораторных и лучевых методов исследования в диагностике заболеваний забрюшинных органов и органов таза.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Виды, способы и методы анестезии. Местные анестетики. Холиномиметики и холинолитики. Миорелаксанты. Спинномозговая анестезия.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Парентеральное питание, инфузионная терапия, гемотрансфузии, замена крови или ее части.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Нагноительные заболевания легких и плевры.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12.Спонтанный пневмоторакс. Врачебная тактика.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Понятие о плеврите и эмпиеме плевры. Методы диагностики.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Классификация рака легкого. Методы обследования,  Паллиативные и радикальные операции.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Злокачественные опухоли пищевода и кардии. Клиника. Дифференциальная диагностика. Современное состояние хирургии рака пищевода.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Механизм повреждения грудной клетки. Виды пневмотораксов. Плевропульмональный шок. Профилактика. Лечение.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Открытые и закрытые повреждения грудной клетки. Классификация. Клиника. Диагностика. Особенности хирургической тактики.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Язвенная болезнь желудка и 12-перстной кишки. Врачебная тактика. Показания к хирургическому лечению. Виды оперативных пособий.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Острая кишечная непроходимость.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Цирроз печени. Классификация. Неотложные операции при портальной гипертензии.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Механическая желтуха. Лабораторные и  инструментальные методы диагностики. Эндоскопические и миниинвазивные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Тактика хирурга при остром холецистите.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Рак поджелудочной железы. Классификация. Клиника диагностика. Хирургические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врача-хирурга: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описание клинической симптоматики и хирургической тактики при остром аппендиците.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описание клинической симптоматики и хирургической тактики при острой кишечной непроходимости.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описание клинической симптоматики и хирургической тактики при желудочно-кишечном кровотечении.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лекарственные препараты первого ряда для оказания экстренной помощи при остром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лекарственные препараты для купирования болевого синдрома в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Показания к тампонированию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методику санации брюшной полости при разлитом перитоните.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Техника выполнения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Алгоритм диагностического поиска при сепсисе.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 и хирургическая тактика при послеоперационных жидкостных скоплениях и гнойниках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хирурга при ущемленной вентральной грыже с флегмоной грыжевого мешка.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Хирургическая тактика при тупой травме грудной клетки.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тактика при тупой травме живота.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Принципы антибактериальной терапии в ургентной хирургии.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Тактика хирурга при сегментарном мезентериальном тромбозе.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Показания к хирургическому лечению при деструктивном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Выбор оперативной тактики в лечении острого холецистита.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методику ревизии органов брюшной полости при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Методики остановки кровотечения из паренхиматозных органов.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Показания к релапаротомии в раннем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 Выберите один правильный ответ.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и сроки временного перевода на другую работу по болезни рабочего или служащего определяют: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профсоюзные органы;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КЭК;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заведующий отделением;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БМСЭ;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 и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2.Двигательная иннервация мимических мышц лица осуществляется: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тройничным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Подъязычным нервом;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Добавочным нервом.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частой причиной портальной гипертензии у взрослых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тромбоз селезеночной ли воротной вены;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опухолевые поражения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цирроз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легочная или сердечно-сосудистая недостаточность;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 Бадд-Киари.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Варикозно расширенные вены пищевода и желудка можно установить с помощью: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лапароскопии;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пневмомедиастинографии;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спленопортографии;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рентгеноскопии пищевода и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динамической гепатобилиосцинтиграфии.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5.Тампонирование подпеченочного пространства после холецистэктомии показано: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остром деструктивном холецистите;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неушитом ложе удаленного желчного пузыря;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 кровотечении из ложа желчного пузыря;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редких швах ложа удаленного желчного пузыря.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преимуществам эндотрахеального наркоза относится все перечисленное, кроме: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оптимальной искусственной вентиляции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обеспечения проходимости дыхательных путей;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предупреждения развития бронхоспазма и остановки сердца;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достижения максимально-необходимой релаксации мышц.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Фентанил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мощным анальгетиком, действующим 20-25 минут;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анальгетиком короткого действия (2-3мин);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нейролептиком;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препаратом выраженного психотропного действия;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антидепрессантом.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показанием к гемотрансфузии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парентеральное питание;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стимуляция кроветворения;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значительная анемия от кровопотери;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дезинтоксикация;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иммунокоррекция.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клиническим данным заподозрен спонтанный неспецифический  пневмоторакс. В этом случае наиболее простым диагностическим методом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торакоскопия;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рентгеноскопия и рентгенография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плевральная пункция;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сканирование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бронхоскопия.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ранним симптомам тромбоза мезентериальных сосудов относится: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жидкий стул с примесью крови;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рвота;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боль в животе с иррадиацией в спину;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дряблость передней рюшной стенки;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псоас–симптом.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Причиной тромбоэмболии легочной артерии наиболее часто является тромбофлебит: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лицевых вен;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глубоких вен нижних конечностей и вен малого таза;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глубоких вен верхних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поверхностных вен нижних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поверхностных вен верхних конечностей.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Наиболее достоверным клиническим проявлением перфоративной язвы желудка являются: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рвота;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желудочное кровотечение;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напряжение мышц передней брюшной стенки, отсутствие печеночной тупости;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частый жидкий стул;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икота.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абсолютным показаниям к хирургическому лечению язвенной болезни желудка являются все перечисленные, кроме: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перфорации;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кровотечения, не останавливаемые консервативными мероприятиями;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малигнизации;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большой глубины «ниши» пенетрирующей язвы, выявляемой при рентгенологическом исследовании;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декомпенсированного стеноза выходного отдела желудка.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Злокачественную трансформацию наиболее часто претерпевают: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язвы луковицы 12-перстной кишки;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постбульбарные язвы;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язвы малой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язвы большой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Язвы всех указанных локализаций.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наличии прободения язвы желудка или 12-перстной кишки позволяет судить: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доскообразный живот;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сильные боли в эпигастрии;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боли в поясничной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лейкоцитоз до 15 000;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желтушное окрашивание склер и кожных покровов.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Напряжение мышц в правой подвздошной области, нередко возникающее при прободной язве 12-перстной кишки, можно объяснить: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скоплением воздуха в брюшной полости, в частности в правой подвздошной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развивающимся разлитым перитонитом;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висцеро-висцеральным рефлексом с червеобразного отростка;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затеканием содержимого по правому боковому каналу;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рефлекторными связями через спинно-мозговые нервы.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Экономная резекция желудка, выполненная по поводу язвенной болезни, чаще приводит к возникновению: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демпинг-синдрома;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гипогликемического синдрома;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синдрома «малого желудка»;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пептической язвы анастомоза;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синдрома приводящей петли.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синдрома Меллори–Вейса характерно образование язв-трещин: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кардиальном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антральном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пилорическом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теле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зоне кардиоэзофагеального перехода.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ожогах стоп наиболее часто поражаются: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сухожилия разгибателей пальцев стопы;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сухожилия сгибателей пальцев стопы;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пяточная кость;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ахиллово сухожилие;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А,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лечении хронической каллезной  анальной  трещины наиболее эффективным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пресакральная блокада;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введение новокаина со спиртом под трещину;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пальцевое растяжение сфинктера по Рекомье;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иссечение трещины;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иссечение трещины с дозированной сфинктеротомией;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21.Эризепелоид отличается от рожистого воспаления: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локализацией;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наличием зуда;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нарушением функции  органа;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отсутствием гипертермии и локальной болезненности;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Ситуационная задача №1.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правой подвздошной области.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Анамнез: мужчина, 19 лет, поступил с жалобами на боли в правой подвздошной области, беспокоящие его на протяжении 2 суток. Боль возникла в околопупочной области и к моменту осмотра переместилась в правую подвздошную область, стала постоянной. На протяжении суток дважды была рвота. В течение дня отмечается неоформленный стул. Кровотечения из прямой кишки нет.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Температура тела 37,8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пульс 110 в минуту. Живот при пальпации болезненный в правой подвздошной области, здесь же - защитное напряжение мышц. Анализ мочи в норме.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4962"/>
        <w:gridCol w:w="2409"/>
      </w:tblGrid>
      <w:tr w:rsidR="00302119" w:rsidRPr="00302119" w:rsidTr="00352107">
        <w:tc>
          <w:tcPr>
            <w:tcW w:w="10314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Лабораторные исследования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Значение показателя у пациента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2119">
              <w:rPr>
                <w:b/>
                <w:sz w:val="24"/>
                <w:szCs w:val="24"/>
              </w:rPr>
              <w:t>Норма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Гемоглобин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140 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115-160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Кол-во лейкоцитов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17 х 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4-11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Тромбоциты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250 х10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150-400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Натрий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136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135-145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Калий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3,5-5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Мочевина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5,0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2,4 - 6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Креатинин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66ммоль\л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44-80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С-реактивный белок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18 мг\л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  <w:lang w:val="en-US"/>
              </w:rPr>
              <w:t>&lt;</w:t>
            </w:r>
            <w:r w:rsidRPr="00302119">
              <w:rPr>
                <w:sz w:val="24"/>
                <w:szCs w:val="24"/>
              </w:rPr>
              <w:t>5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вероятный диагноз?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дифференциальная диагностика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лечебной тактики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могут возникнуть при оперативном лечении у данного пациента?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проводится с мезаденитом, псоас-абсцессом, дивертикулитом Меккеля, болезнью Крона, неспецифическими болями в животе.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- аппендэктомия, открытая или лапароскопическая. В предоперационном периоде - инфузионная терапия и обезболивание, антибактериальная терапия периоперационно.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раны, формирование свища,  внутрибрюшной или тазовый абсцесс, перитонит, парез кишечника, тромбоз глубоких вен нижних конечностей, ТЭЛА, в отдаленном периоде - послеоперационная грыжа, спаечная непроходимость.</w:t>
      </w:r>
    </w:p>
    <w:p w:rsidR="00302119" w:rsidRPr="00302119" w:rsidRDefault="00302119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2119" w:rsidRPr="00302119" w:rsidRDefault="00302119" w:rsidP="00302119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2023 г.  №_______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864 академических часов)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2119" w:rsidRPr="00302119" w:rsidRDefault="00302119" w:rsidP="00302119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«Хирургия»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программы: практико-ориентированная.</w:t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освоения – 864 академических часов.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примерное содержание учебных модулей программы;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31.08.67 «Хирургия»,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нового вида профессиональной деятельности по специальности «Хирургия».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специалиста,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Программа разработана на 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31.08.67 Хирургия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стандарта «Врач-хирург»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6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7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30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 состоит из двух компонентов: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ОСК, направленный на формирование общепрофессиональных умений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навыков;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ОСК, направленный на формирование специальных профессиональных умений и навыков.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хирургии.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Учебный план определяет состав изучаемых модулей с указанием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864 академических часов, или 864 зачетных единиц.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аудиторных занятий в неделю при освоении Программы – 36 академических часов.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 условия реализации Программы включают: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28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 аккредитации;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65% - профессорско-преподавательский состав с ученой степенью и/или ученым званием;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29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Программа может реализовываться частично в форме стажировки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3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3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3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Планируемые результаты обучения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Описание трудовых функций специалиста, предусмотренных профессиональным стандартом «Врач-хирург»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4"/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обобщенные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первичной медико-санитарной помощи пациентам в амбулаторных условиях по профилю «хирургия»;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специализированной медицинской помощи в стационарных условиях и в условиях дневного стационара по профилю «хирургия»;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Программа устанавливает универсальные компетенции (далее – УК)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индикаторы их достижения: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988"/>
        <w:gridCol w:w="4979"/>
      </w:tblGrid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абстрактному мышлению, анализу, синтезу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УК-1.1. Знает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методов системного анализа, системного синтеза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 Умеет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Владеет методами и приемами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 обработки информации по профессиональным проблемам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понятия толерантности;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толерантного восприятия социальных, этнических, конфессиональных и культурных различий контингента пациентов;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социальных особенностей контингента пациентов;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национальных особенностей различных народов, религий;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психологических, социологических закономерностей и принципов межличностного взаимодействия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терпимо относиться к другим людям, отличающихся по их убеждениям, ценностям и поведению;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сотрудничать с людьми, различающимися по внешности, языку, убеждениям, обычаям и верованиям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методиками социального взаимодействия с людьми разных возрастных и социальных групп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 Г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психологии личности и характера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мотивационной сферы личности;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составляющие коммуникативной компетенции;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современные теории обучения;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обучения взрослых.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индивидуальные психологические особенности личности больного и типичные психологические защиты;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положительную мотивацию пациента к лечению;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достигать главные цели педагогической деятельности врача;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педагогические задачи в лечебном процессе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эффективной коммуникации на основе знаний техник и приемов общения; 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обучения и развития пациентов в лечебном процессе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Программа устанавливает профессиональные компетенции (далее – 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743"/>
        <w:gridCol w:w="4902"/>
      </w:tblGrid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 жалоб, анамнеза жизни и заболевания у пациентов (их законных представителей) с хирургическими заболеваниями и (или) состояниями;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полученную информацию от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анатомо-функциональное состояние органов и систем организма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клинические симптомы и синдромы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обследование пациентов с заболеваниями других органов и систем организма, в том числе с заболеваниями крови, нервной, иммунной, сердечно-сосудистой,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необходимость направления пациентов с хирургическими заболеваниями и (или) состояниями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осмотра пациентов с хирургическими заболеваниями и (или) состояниями врачами-специалистами;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медицинскую сортировку пострадавших при массовом поступлении при чрезвычайных ситуациях.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 Владеет методами и приемами: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профилактики развития заболеваний хирургического профиля;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жалоб, анамнеза жизни и заболевания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осмотра и физикального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осмотров, лабораторных и инструментальных исследований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 врачами-специалистами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диагноза с учетом действующей Международной статистической классификации болезней и проблем, связанных со здоровьем (далее - МКБ);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осмотра и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диагностических манипуляций.</w:t>
            </w:r>
          </w:p>
        </w:tc>
      </w:tr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технику хирургических вмешательств, лечебных манипуляций при хирургических заболеваниях и (или) состояниях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дифференциальную диагностику и клиническая симптоматика острых гинекологических, урологических и инфекционных заболеваний в хирургической клинике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лекарственные препараты, медицинские изделия и лечебное питание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немедикаментозное лечение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состояниями,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проводить мониторинг заболевания и (или) состояния пациента с хирургическим заболеванием и (или) состоянием, корректировать план лечения в зависимости от особенностей течения хирургического заболевания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оказывать медицинскую помощь пациентам 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ПК-2.3. Владеет навыками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выполнения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применения лекарственных препаратов, медицинских изделий и лечебного питания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немедикаментозного лечения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наблюдения, контроля состояния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профилактики или лечения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оказания медицинской помощи в неотложной форме пациентам с хирургическими заболеваниями и (или) состояниями, в том числе в чрезвычайных ситуациях.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 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приемами: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по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с хирургическими заболеваниями и (или) состояниями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нормативные правовые акты, регламентирующие порядки проведения медицинских экспертиз, выдачи листков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направлять пациентов с хирургическими заболеваниями и (или) состояниями на медико-социальную экспертизу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подготавливать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медицинские заключения по результатам медицинских экспертиз, касающиеся наличия и (или) отсутствия хирургического заболевания и (или) состояния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листок нетрудоспособности.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экспертизы временной нетрудоспособности пациентов с хирургическими заболеваниями и (или) состояниями, работа в составе врачебной комиссии медицинской организации по экспертизе временной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подготовки необходимой медицинской документации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прохождения медико-социальной экспертизы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жизни, методы его формирования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профилактики возникновения или прогрессирования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врачей-специалистов, участвующих в проведении медицинских осмотров, диспансеризации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применению методов профилактики хирургических заболеваний и (или) состояний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организации медицинских осмотров и диспансеризации пациентов с хирургическими заболеваниями и (или) состояниями, а также их диспансерного наблюдения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оздоровительных мероприятий среди пациентов с хроническими хирургическими заболеваниями и (или) состояниями, медицинские показания и медицинские противопоказания к ним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и методы санитарно-просветительной работы по формированию элементов здорового образа жизни, в том числе программ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санитарно-просветительную работу по формированию здорового образа жизни, профилактике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диспансеризацию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диспансерное наблюдение за пациентами с выявленными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ПК-5.3. Владеет навыками: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пропаганды здорового образа жизни,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медицинских осмотров, диспансеризации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диспансерного наблюдения за пациентами с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-назначения профилактических мероприятий взрослым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профилактических мероприятий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заполнения и направления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формирования программ здорового образа жизни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профилактической работы с пациентами.</w:t>
            </w:r>
          </w:p>
        </w:tc>
      </w:tr>
      <w:tr w:rsidR="00302119" w:rsidRPr="00302119" w:rsidTr="00352107">
        <w:trPr>
          <w:trHeight w:val="841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заполнения медицинской документации в медицинских организациях, оказывающих медицинскую помощь по профилю "хирургия",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в медицинских информационно-аналитических системах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пожарной безопасности, охраны труда; основы личной безопасности и конфликтологии, правила внутреннего трудового распорядка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обеспечению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обязанности находящегося в распоряжении медицинского персонала в медицинских организациях по профилю "хирургия".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заполнять медицинскую документацию, в том числе в форме электронного документа, и контролировать качество ее ведения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статистическими методами изучения заболеваемости в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контроль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медицинские информационно-аналитические системы и информационно-телекоммуникационную сеть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работе персональные данные пациентов и сведения, составляющие врачебную тайну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обеспечению внутреннего контроля качества и безопасности медицинской деятельности.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составления плана работы и отчета о своей работе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медицинской документации,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обеспечения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медицинских информационно-аналитических систем медицинских организаций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соблюдения правил внутреннего трудового распорядка, требований пожарной безопасности, охраны труда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в работе персональных данных пациентов и сведений, составляющих врачебную тайну.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 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анатомо-функциональное состояние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осмотров и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клинические симптомы и синдромы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инструментального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лабораторного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лабораторного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и проводить обследование пациентов других групп нозологических форм (заболевания нервной, иммунной, сердечно-сосудистой, эндокринной, дыхательной, пищеварительной, мочеполовой систем и крови) для выявления основных клинических проявлений, способных вызвать тяжелые осложнения и (или) летальный исход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пациентов из этого состояния.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Осмотр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осмотров, лабораторных и инструментальных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 врачами-специалистами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 диагноза с учетом действующей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безопасности диагностических манипуляции.</w:t>
            </w:r>
          </w:p>
        </w:tc>
      </w:tr>
      <w:tr w:rsidR="00302119" w:rsidRPr="00302119" w:rsidTr="00352107">
        <w:trPr>
          <w:trHeight w:val="840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шовных материалов и варианты их применения в хирургии в зависимости от основных характеристик (особенности иглы, особенности материала, сроки рассасывания)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сетчатых эндопротезов и особенности их применения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подготовки к операции и ведения послеоперационного периода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иммунологии, микробиологии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хирургических вмешательств и лечебных манипуляций при хирургических заболеваниях и (или) состояниях: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ситуациях,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состояниях пациента: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продолжающееся наружное и внутренне кровотечение, острая кровопотеря;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геморрагический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травматический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инфекционно-токсический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синдром длительного сдавления;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острое нарушение проходимости дыхательных путей;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напряженный пнемоторакс;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электротравма;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отморожение, переохлаждение;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ожоги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Хирургический инструментарий, применяемый при различных хирургических операциях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Клиническая симптоматика пограничных заболеваний в хирургической клинике (урология, акушерство и гинекология, инфекционные болезни)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основных групп лекарственных веществ; медицинские показания и медицинские противопоказания к их применению; осложнения, вызванные их применением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лечебного питания, принципы диетотерапии хирургических пациентов при предоперационной подготовке и в послеоперационный период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Оперативную хирургию основных областей тела (головы, шеи, грудной клетки, передней брюшной стенки и брюшной полости, верхних и нижних конечностей).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лекарственные препараты, изделия медицинского назначения и лечебное питание пациентам с хирургическими заболеваниями и (или) состояниями с учетом клинической картины заболевания в соответствии 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немедикаментозное лечение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терапию при шоке и кровопотере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немедикаментозных методов лечения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лечебное питание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вопросы о трудоспособности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в составе операционной бригады в качестве ассистента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хирургические вмешательства и лечебные манипуляции при хирургических заболеваниях и (или) состояниях в стационарных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Назначение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состояниями, назначенных другими специалистами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немедикаментозного лечения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отдельных этапов хирургических вмешательств и лечебных манипуляций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результатов хирургических вмешательств и лечебных манипуляций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и контроль состояния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или лечение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экстренных или плановых операций у пациентов с хирургическими заболеваниями и (или) состояниями с учетом условий оказания специализированной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медицинской помощи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работы по организации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(коды А, В.)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 Оказание медицинской помощи в экстренной форме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сбора жалоб и анамнеза у пациентов (их законных представителей)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физикального исследования пациентов (осмотр, пальпация, перкуссия, аускультация)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признаки внезапного прекращения кровообращения и (или) дыхания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проведения базовой сердечно-легочной реанимации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действия приборов для наружной электроимпульсной терапии (дефибрилляции)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выполнения наружной электроимпульсной терапии (дефибрилляции) при внезапном прекращении кровообращения и (или) дыхания.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мероприятия базовой сердечно-легочной реанимации, в том числе в сочетании с электроимпульсной терапией (дефибрилляцией)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лекарственные препараты и медицинские изделия при оказании медицинской помощи в экстренной форме.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состояния пациентов, требующего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45"/>
        <w:gridCol w:w="4816"/>
        <w:gridCol w:w="680"/>
        <w:gridCol w:w="587"/>
        <w:gridCol w:w="13"/>
        <w:gridCol w:w="567"/>
        <w:gridCol w:w="710"/>
        <w:gridCol w:w="456"/>
        <w:gridCol w:w="8"/>
        <w:gridCol w:w="425"/>
        <w:gridCol w:w="83"/>
        <w:gridCol w:w="8"/>
        <w:gridCol w:w="300"/>
        <w:gridCol w:w="62"/>
        <w:gridCol w:w="56"/>
        <w:gridCol w:w="8"/>
        <w:gridCol w:w="1004"/>
        <w:gridCol w:w="182"/>
        <w:gridCol w:w="62"/>
        <w:gridCol w:w="322"/>
        <w:gridCol w:w="47"/>
        <w:gridCol w:w="11"/>
        <w:gridCol w:w="48"/>
        <w:gridCol w:w="21"/>
      </w:tblGrid>
      <w:tr w:rsidR="00302119" w:rsidRPr="00302119" w:rsidTr="00352107">
        <w:trPr>
          <w:gridAfter w:val="1"/>
          <w:wAfter w:w="21" w:type="dxa"/>
          <w:trHeight w:val="2015"/>
          <w:tblHeader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26863388"/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2119" w:rsidRPr="00302119" w:rsidTr="00352107">
        <w:trPr>
          <w:gridAfter w:val="2"/>
          <w:wAfter w:w="69" w:type="dxa"/>
          <w:cantSplit/>
          <w:trHeight w:val="843"/>
          <w:tblHeader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5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СЗ/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6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19" w:rsidRPr="00302119" w:rsidTr="00302119">
        <w:trPr>
          <w:gridAfter w:val="4"/>
          <w:wAfter w:w="127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«Оказание первичной специализированной медико-санитарной помощи и специализированной медицинской помощи пациентам по профилю «хирургия»»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УК-1-3, ПК-2, 3, 7, 9-12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ПК-10, 12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и планирования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ПК-11, 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ПК-7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экспертизы временной нетрудоспособности и медико-социальной экспертизы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этики и деонтологии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ПК-9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безопасности при оказании хирургической медицинской помощи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головы и шеи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таза и промежности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позвоночника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и интенсивная терапия в хирургии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анестезиологии в профессиональной деятельности врача-хирурга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организации и оказания медицинской помощи пострадавшим с ожогами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пострадавшим с холодовой травмой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раневая инфекция – общие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опухоли толстой кишки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Неопухолевые заболевания толстой кишки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травматологии, ортопедии и артрологии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черепа и головного мозга, позвоночника и спинного мозга, таза, конечностей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Сдавление мягких тканей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и клинической онкологии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диагностики и лечения онкологических заболеваний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артериальной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повреждения грудной клетки и брюшной полости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ятрогении и патомимии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Ятрогенные повреждения (травмы)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Патомимия (самоповреждающее поведение)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69" w:type="dxa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рабочего модуля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tabs>
                <w:tab w:val="left" w:pos="214"/>
                <w:tab w:val="center" w:pos="28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хирургическими заболеваниями и (или) состояниями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профилактики хирургических заболеваний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иммунобиологии, микробиологии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4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УК-1, ПК-5, 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613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c>
          <w:tcPr>
            <w:tcW w:w="705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21" w:type="dxa"/>
            <w:gridSpan w:val="24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5 «Неотложная медицинская помощь врача-хирурга.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80" w:type="dxa"/>
        </w:trPr>
        <w:tc>
          <w:tcPr>
            <w:tcW w:w="705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613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tcBorders>
              <w:right w:val="single" w:sz="6" w:space="0" w:color="auto"/>
            </w:tcBorders>
            <w:shd w:val="clear" w:color="auto" w:fill="BFBFBF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87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64" w:type="dxa"/>
            <w:gridSpan w:val="2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gridSpan w:val="3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ПК-5-6, ПК-8, ПК-9</w:t>
            </w:r>
          </w:p>
        </w:tc>
        <w:tc>
          <w:tcPr>
            <w:tcW w:w="613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6A6A6"/>
          </w:tcPr>
          <w:p w:rsidR="00302119" w:rsidRPr="00302119" w:rsidRDefault="00302119" w:rsidP="003021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3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0"/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80" w:type="dxa"/>
        </w:trPr>
        <w:tc>
          <w:tcPr>
            <w:tcW w:w="566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80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64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6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709"/>
        <w:gridCol w:w="709"/>
        <w:gridCol w:w="708"/>
        <w:gridCol w:w="709"/>
        <w:gridCol w:w="709"/>
        <w:gridCol w:w="709"/>
        <w:gridCol w:w="19"/>
      </w:tblGrid>
      <w:tr w:rsidR="00302119" w:rsidRPr="00302119" w:rsidTr="00352107">
        <w:trPr>
          <w:gridAfter w:val="1"/>
          <w:wAfter w:w="19" w:type="dxa"/>
        </w:trPr>
        <w:tc>
          <w:tcPr>
            <w:tcW w:w="6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рабочих программ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учебных модулей (дисциплин)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 мес.</w:t>
            </w:r>
          </w:p>
        </w:tc>
      </w:tr>
      <w:tr w:rsidR="00302119" w:rsidRPr="00302119" w:rsidTr="00352107"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Трудоемкость освоения (ак.час)</w:t>
            </w: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2 «</w:t>
            </w:r>
            <w:r w:rsidRPr="00302119">
              <w:rPr>
                <w:rFonts w:ascii="Times New Roman" w:eastAsia="Calibri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pacing w:val="7"/>
                <w:lang w:eastAsia="ru-RU"/>
              </w:rPr>
              <w:t>Модуль 3 «</w:t>
            </w:r>
            <w:r w:rsidRPr="00302119">
              <w:rPr>
                <w:rFonts w:ascii="Times New Roman" w:eastAsia="Calibri" w:hAnsi="Times New Roman" w:cs="Times New Roman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4 «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Модуль 5 «</w:t>
            </w:r>
            <w:r w:rsidRPr="00302119">
              <w:rPr>
                <w:rFonts w:ascii="Times New Roman" w:eastAsia="Calibri" w:hAnsi="Times New Roman" w:cs="Times New Roman"/>
              </w:rPr>
              <w:t>«Неотложная медицинская помощь врача-хирурга. Оказание медицинской помощи в экстренной форме»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352107">
        <w:trPr>
          <w:gridAfter w:val="1"/>
          <w:wAfter w:w="19" w:type="dxa"/>
          <w:trHeight w:val="3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освоения программы (864 акад.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1  </w:t>
      </w:r>
      <w:r w:rsidRPr="00302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3"/>
        <w:gridCol w:w="1578"/>
        <w:gridCol w:w="123"/>
        <w:gridCol w:w="8524"/>
        <w:gridCol w:w="102"/>
      </w:tblGrid>
      <w:tr w:rsidR="00302119" w:rsidRPr="00302119" w:rsidTr="00352107">
        <w:trPr>
          <w:gridAfter w:val="1"/>
          <w:wAfter w:w="102" w:type="dxa"/>
          <w:trHeight w:val="1"/>
          <w:tblHeader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тем, элементов и подэлементов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социальной гигиены и организации хирургической помощи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организации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организации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как наука и предмет преподавания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и среда, биосоциальные аспекты здоровья и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социальная ценность и общественная категория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развития здравоохранения и медицинской промышленности в Российской Федерации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руководящие документы Правительства в области охраны здоровья населения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состояния здоровья населения и задачи здравоохранения. Структура хирургических заболеваний населения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хирургической помощи населению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специализированных видов хирургической помощи населению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управления, экономики и планирования в профессиональной деятельности врача-хирурга 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санитарной статистики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показатели, методика, расчет, оценка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экспертизы временной нетрудоспособности  и медико-социальной экспертизы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этики и деонтологии в профессиональной деятельности врача-хирурга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страхование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и безопасности при оказании хирургической медицинской помощи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головы и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груди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таза и промежности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позвоночника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 в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Лучевые методы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Прицельная 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Эхоэнцефалография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 контрастированием глотки,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 (все последующие методы включают аналогичные элементы)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Рентгеноскопия, рентгенография (многоосевые)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Томография, латероскопия, латерография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Ангиопульмонография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Бронхография, общая и селективная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Бесконтрастная маммография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Контрастная маммография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 под контролем рентгеноскопии, компьютерная томография, ультразвуковое исследование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брюшной полости, забрюшинного пространства,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Контрастное исследование желудка и 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Рентгенологическое исследование тонкой и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Релаксационная дуоденография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толстой кишки контрастной клизмой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холецистохолангиграфия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инфузионная 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 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Чреспеченочная холеграфия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холангиопанкреатография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Портогепатография с манометрией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холецистохолангиография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Интраоперационная холеграфия и холангиоманометрия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дуктография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Спленопортография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холангиопанкреатография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Экскреторная урография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пиелография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верхней и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аналоговая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пункционная, операционная, под контролем ультразвукового исследования и рентгеновской компьютерной томографии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(далее – УЗИ)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Трахеобронхоскопия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Бронхиальное зондирование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Эзофагманометрия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 из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внешнего дыхания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живота, забрюшинного пространства,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Интестиноскопия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Дуоденальное зондирование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желудочного сока (одномоментное, фракционное, с инсулиновой и гистаминовой пробами)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Пневмоперитонеум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Ретропневмоперитонеум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Сфинктерометрия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форму, размеры, топографию и микроструктурные изменения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печени, желчного пузыря, селезенки, свободной жидкости в животе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Эхохолецистография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состояние кровообращения печени и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зондирование желчных протоков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 желчных протоков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зондирование желчных ходов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щитовидной железой йода – 131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щитовидной железы с технецием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Радиоизотопная сцинтиграфия с йода – 131 для выявления метастазов рака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костного скелета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Живот, забрюшинное пространство, таз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Радиохолецистография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ОЦК (с йода – 131 альбумином)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лимфатической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 цитоморфологические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Бактериологический метод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бактериология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Обезболивание и интенсивная терапия в хирургии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анестезиологии в профессиональной деятельности   врача-хирурга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лекарственные средства, применяемые в анестезиологии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анестезиология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способы и методы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Поверхностное местное обезболивание кожи и слизистых оболочек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инфильтрационное обезболивание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анестезия. Блокада нервных стволов, сплетений и узлов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Перидуральная анестезия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Спинномозговая анестезия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больных к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Клинико-физиологическая оценка общего состояния больного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риска операции и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и профилактическая премедикация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наркоз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ингаляционный эндотрахельный наркоз</w:t>
            </w:r>
          </w:p>
        </w:tc>
      </w:tr>
      <w:tr w:rsidR="00302119" w:rsidRPr="00302119" w:rsidTr="00352107">
        <w:trPr>
          <w:gridAfter w:val="1"/>
          <w:wAfter w:w="102" w:type="dxa"/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адекватности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основных функций организма во время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восстановления адекватности реакций больного после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общей анестезии и методы борьбы с ними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 – основные принципы наблюдения и уход за больными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дыхание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вентиляция легких (далее – ИВЛ)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эффекты ИВЛ и пути их уменьшения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частые вопросы анестезиологии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в ургентной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больного с кровотечением в желудочно-кишечный тракт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«остром животе»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беременных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больных с сердечно-легочной недостаточностью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по поводу механической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операций при сопутствующих заболеваниях и некоторых состояниях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сердца 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нервной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эндокринной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печени почек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 в амбулаторной хирургии и стационарах «одного дня»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Иглорефлексотерапия как метод обезболивания в амбулаторных условиях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возможные при анестезии в амбулаторных условиях, и их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используемые для оценки состояния, позволяющего после анестезии покинуть самостоятельно поликлинику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местного и общего обезболивания в условиях хирургического отделения сельской больницы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обезболивания на месте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угасания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предагонального и агонального периода умирания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клинической и биологической смерти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«Мозговая» и «соматическая» смерть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угасания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и методы поддержания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катетеризация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трахеостомии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дренирование плевральной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перикарда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торакотомии и вскрытия перикарда - прямой массаж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венесекции и артериотомии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подключичной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 по способу вдувания (рот в рот, рот в нос, мешком Амбу)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Непрямой массаж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Дефибрилляция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реанимационной помощи в сельских условиях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асфиксии (утоплении, повешении)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укусах ядовитых животных, диких зверей и насекомых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отравлении ядовитыми газами и сыпучими химическими веществами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аспирации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поражении молнией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трансфузиология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при некоторых острых состояниях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реанимации и интенсивной терапии при политравме, комбинированной травме, термо- и электротравме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сердечнососудистой и легочной недостаточности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геморрагическом шоке и коллапсе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острых экзогенных интоксикациях. Методы детоксикации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послеоперационной печеночной недостаточности – печеночной коме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почечной недостаточности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изосерологии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изосерологии. Антигены гистосовместимости и их значение в трансфузиологии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свойства агглютиногенов и агглютининов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об антителах (нормальные, изоиммунные)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системы эритроцитов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«группа крови»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А В С, агглютиногены и естественные аггютинины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«резус»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Серологическая совместимость при переливании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при переливании крови. Техника переливания крови. Реинфузия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лечебного действия, показания и противопоказания к переливанию различных трансфузионных сред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Трансфузионные среды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современных трансфузионных сред по механизму действия и патогенетической направленности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(гемокорректоры)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гемодинамического 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дезинтоксикационного 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для парентерального питания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Корректоры кислотно-щелочного и водно-солевого баланса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Полифункциональные кровезаменители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цели трансфузионной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трансфузионного воздействия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дыхательной способности крови соединения (перфторан)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кровяного русла жидкостью для улучшения кровообращения и критерии адекватности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реологических свойств крови и устранения нарушений микроциркуляции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шоком и гиповолемией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Гемодилюция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Дезинтоксикация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органы и системы с целью их стимуляции и повышения процессов регенерации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диуреза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Парентеральное питание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иммунореактивности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осложнения,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реакции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раннего неотложного лечения гемотрансфузионных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 посттранстфузионных осложнений в учреждениях службы крови и лечебных учреждениях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частные вопросы инфузионной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предоперационном периоде, аутодонорство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острых хирургических заболеваниях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перитоните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деструктивном панкреатите и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массивной кровопотере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тонкокишечных свищах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печеночно-почечной недостаточности, сопровождающей хирургические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во время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ближайшем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гиповолемии, критерии адекватности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инфузионная терапия послеоперационных хирургических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Трансфузионная тактика при гемодиализе, гемосорбции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легких и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Нагноительные заболевания легких и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 и гангрена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лучевых методов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Бронхоскопическая карта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 бактериологическое исследование мокроты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легкого с диагностической и лечебной целью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абсцесса и гангрены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объем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плевральной полости после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ближайшие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 (далее – ЛФК)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 (далее – МСЭ).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Бронхоэктатическая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при бронхоэктатической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бронхоэктатической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Спонтанный пневмоторакс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(методика рентгенологического обследования, торакоскопия, диагностическая плевральная пункция)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(закрытые и открытые торакотомии, эндохирургические операции, лечебные торакоскопии)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рецидивов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Легочное 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легочном кровотечении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операции, их профилактика,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Реабилитация, лечебная физкультура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Бронхиальные свищи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свищей, их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операции, их этапность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плеврите и эмпиеме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при гнойном плеврите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продолжительность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методу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гнойном плеврите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Реабилитация. Лечебная физкультура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пиопневмоторакс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дренированию плевральной пункции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метод расправления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активной аспирации из плевральной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Вагосимпатическая и загрудинные блокады, их значение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доброкачественных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при доброкачественных опухолях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рентгенологическая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патологоанатомическая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центрального и периферического рака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Анатомическая и функциональная операбельность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и туберкулез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радикальные операции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поздней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улучшения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и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Лучевое лечение рака легкого и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Пластические операции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раннего послеоперационного периода,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Поздние осложнения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Медиастенит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методы рентгенологического и инструментального исследования при опухолях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доступы при опухолях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консервативным методам лечения при опухолях (химиотерапия, лучевая терапия)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Миастения как хирургическая проблема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миастений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Миастенический и холинэргический кризы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миастении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при операциях на средостении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осложнений и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Кардиоспазм. Ахалазия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ахалазии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кардиоспазма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 диафрагмы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диагностики, их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сочетание с холециститом и дискинезией желчных протоков, с пилороспазмом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травм,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в зависимости от уровня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Кормление больного с травмой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Медиастинит после травмы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Гастростома, ее виды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Назогастральный зонд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ожогов кислотой и щелочью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созданию искусственного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пластики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Кожные вставки при пластике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левой половины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правой половины оболочной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большой кривизны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подкожному, загрудинному внутриплевральному проведению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опухолей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Эзофагофиброскопия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Рентгенокинематография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при опухоли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состояние хирургии рака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эзофагопластики при раке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при раке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Гастрэктомия при раке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 при раке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 после резекции пищевода и кардии,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интубация (реканализация) пластмассовыми протезами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Клапанно-трубочные гастростомы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оперированного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пищеводе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Плевропульмональный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 (гемопневмоторакс)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возникновения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гемоторакса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ранних пункций и введения антибиотиков в лечении гемоторакса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пневмонии, их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травматической пневмонии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открытых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ушивания раны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Огнестрельные ранения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каверны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открытых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закрытых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ушибов мягких тканей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при переломах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 давления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Оскольчатые переломы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грудины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лечения при множественных переломах ребер и грудины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и брюшной полостей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клетки и других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33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хирургической тактики при сочетанной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 крови при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лечения при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молочной железы. Мастопатии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ее виды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обследование, его значение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доброкачественных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повышенного онкологического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молочной железы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Этиология. Факторы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 при раке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комплексное лечение рака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остановки гастродуоденальных кровотечений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гастродуоденальных кровотечениях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перфоративных язвах желудка 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осложнения. Диагностика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Амбулаторное ведение больных, оперированных по поводу язвенной болезни желудка 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Гастродуоденальные кровотечения неязвенной этиологии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Полипы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(эндоскопическое,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диспансерного наблюдения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операбельности и резектабельности (лучевая, эндоскопическая)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 (см. осложнения после резекции желудка при язвенной болезни)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Неэпителиальные опухоли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реабилитации,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заболевания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Карциноид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Острое расширение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Безоары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кишечника и брыжейки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Язвы тонкой кишки (неспецифические язвы, специфические язвы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12- перстной и тонкой кишок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12-перстной кишки (рак, саркомы, злокачественные лимфомы)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и кисты брыжейки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новообразований брыжейки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Предрасполагающие факторы и непосредственные причины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при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Странгуляционная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аппендицит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печени,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состояние печени при хирургической патологии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функциональной и анатомической операбельности при злокачественных опухолях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первичной и вторичной (метастатической) злокачественной опухоли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опухолей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злокачественных опухолей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оперативного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заболевания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Альвеококкоз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Амебные абсцессы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Циррозы печени и портальная гипертензия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цирроза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осложнений цирроза печени и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Желчнокаменная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этиологии и патогенезе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при желчнокаменной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лечения, миниинвазивные технологии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желчнокаменной болезни, механическая желтуха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и патоморфология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до операции и во время ее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 больных механической желтухой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лечения. Миниинвазивные технологии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холедохотомии и техника ее выполнения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завершения холедохотомии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техника операций на большом дуоденальном сосочке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 на желчных протоках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 (ранние и поздние)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больных с наружным дренированием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холецистита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остром холецистите у лиц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оперативного вмешательства при остром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тактика хирурга при ферментативных холециститах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острого холецистита у лиц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калькулезный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бескаменный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лечения (консервативный, хирургический)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желчного пузыря и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рака желчного пузыря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Миниинвазивные методы при восстановлении проходимости желчных протоков при опухолевых поражениях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большого дуоденального сосочка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хирургия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Постхолецистэктомический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причины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Дооперационная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повторной операции на желчных протоках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диагностические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установленных причинах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патологии дистального отдела холедоха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стриктурах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и отдаленные результаты хирургического лечения постхолецистэктомического синдрома.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повреждений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травмы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 желчных протоков в ближайшем и отдаленном послеоперационном периоде, тактика хирурга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восстановления проходимости желчных протоков при их повреждении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удаления дренажей при восстановлении проходимости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Билиодигестивные соустья при посттравматических стриктурах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миниинвазивных технологий при повреждениях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операций.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печеночно-почечная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Гемо-илимфосорбция при недостаточности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результаты лечения печеночно-почечной недостаточности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кроветворной системы, требующие спленэктомии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опухоли селезенки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селезенки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кисты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случайном повреждении селезенки при операциях на соседних органах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спленэктомии при увеличенной селезенке, перисплените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спленэктомии.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осложнений острого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хирургического лечения хронического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больных.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(лучевая, эндоскопическая, операционная)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Нейроэндокринные опухоли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Кисты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Истинные кисты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Псевдокисты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стадия формирования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 больных с кистами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учение о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Невправимая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Ущемленная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Нетравматическая диафрагмальная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треугольника Бохдалека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Позадигрудные 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диафрагмы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паховая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Косые 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 при прямых и косых паховых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паховые грыжи и их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Межкишечные 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Параингвинальные (околопаховые)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паховых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Бедренные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Топографоанатомические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белой линии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формы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мечевидного отростка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Боковая грыжа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Запирательная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Промежностная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брюшные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внутренних брюшных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хирургического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вызываемые инородными телами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травмы от ранящего предмета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Сочетанная травма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черепа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груди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опорно-двигательного аппарата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стенки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диффузных разрывов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Двухфазные разрывы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двухфазных разрывов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клинки операционной ревизии брюшной полости и хирургическая тактика при травмах забрюшинно расположенных отделов половых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Изолированные ранения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Забрюшинные гематомы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лазерной техники в хирургической практике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лазерной медицины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устройства и работы лазерных аппаратов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Высокоэнергетические лазеры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Низкоэнергетические лазеры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процессов, возникающих между лучом лазера и биологическими тканями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Репаративные процессы при воздействии лазерного излучения на паренхиматозные органы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лазерного излучения на опухолевые ткани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гнойно-септических заболеваний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лазерного излучения в других областях хирургия и медицины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действия низкоэнергетического лазерного излучения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низкоэнергетического лазерного излучения в предоперационной подготовке больного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низкоэнергетического лазерного излучения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Фотодинамическая терапия: основы и применение в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эндокринной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Тиреотоксикоз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её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 и показания к их выполнению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Эндемический зоб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зоба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Узловой зоб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тиреоидиты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Аутоиммунный тиреоидит Хашимото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Тиреодит Риделя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раковые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метастазирования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объема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лечение, хирургическое, радиоизотопное, рентгенотерапия, гормональное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паращитовидных желез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Гиперпаратиреоз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инсулярного аппарата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внутренних органов 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и хирургические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Ульцерогенная аденома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синдрома Золлингера–Эллисона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Опухоль мозгового слоя надпочечника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операционного и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коркового слоя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коркового слоя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 коры и их биологическое действие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гормонально активных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диагностических методов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предоперационного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Гормонотерапия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Аддисонова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исследований крови, мочи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данных измерения артериального давления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гормональное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предоперационного, операционного 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Термические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 организации и оказания медицинской помощи пострадавшим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tabs>
                <w:tab w:val="left" w:pos="1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Вопросы организации, порядок  и состояние медицинской помощи пострадавшим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ожогового травматизма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Современные рекомендации и стандарты лечения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пострадавшим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2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Ожоги и медицина катастроф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кожи человека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ожогов. Классификация ожогов по МКБ 10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ожогового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ожогового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тяжести ожогового поражения и прогнозирования исходов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Ингаляционная 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болезнь и ее осложнения: определение, диагностика и лечение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клинического диагноза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Ожоговый шок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5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Острая ожоговая токсемия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септикотоксемия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Реконвалесценция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ожоговой болезни: диагностика, клиника, лечение и профилактика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ЦНС. Ожоговая энцефалопатия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пищеварения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дыхания. ОППЛ. Трахеобронхит. Пневмония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сердечно-сосудистой системы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Ожоговое истощение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системного воспалительного ответа. Ожоговый сепсис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полиорганной недостаточности у тяжелообожженных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2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реакции у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хирургическая патология у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интенсивной терапии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 и профилактика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Иммунотерапия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Респираторная поддержка у пострадавших с ожогами. Показания и проведение ИВЛ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Экстракорпоральная детоксикация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Нутритивная поддержка у пострадавших с ожогами. Энтеральное и парентеральное питание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 тяжелопострадавших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Клинико-лабораторная диагностика у пациентов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особенности анестезии у пострадавших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лечение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консервативное лечения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и повязочный методы ведения ран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стимуляторов заживления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местного консервативного лечения ожоговых ран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Хирургическое лечение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оборудование для хирургического лечения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Реконструктивно-пластические операции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Электротравма и электроожоги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частота электротравм и электроожогов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Повреждающие действия электрического тока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варианты поражения техническим электричеством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электротравмы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электротравм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электротравма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электротравма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пламенем вольтовой дуги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и  комбинированные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атмосферным электричеством (молнией)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интенсивной терапии после электротравмы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1.8.1.2.5.10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хирургического лечения электроожогов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электротравмы и электроожогов: диагностика и лечение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кожи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Этиологические факторы, патогенез местных изменений при химических ожогах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к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лассификация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химических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и диагностика химических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Боевые химические и зажигательные вещества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Лечение химических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у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Анатомо-физиологические особенности детского организма и  их значение в развитии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и лечения ожоговой болезни у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1.7.1.2.7.3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местного консервативного и хирургического лечения обожженных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и реабилитация обожженных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6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холодовой травмой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переохлаждение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переохлаждения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пациентам с общим переохлаждением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поражение холодом (Отморожения)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течения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местного и общего лечения отморожений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 и раневая инфекция – общие вопросы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раневых поражений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и развития учения о ранах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симптоматика и 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клинической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инструментальной и лабораторной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влияющие на возникновение и развитие ран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Сосудистые расстройства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Диабетическая ангионейропатия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 ткани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Эпидермальный стриппинг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факторы (инфекция)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микробиологии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«Чистые операционные раны»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операционные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возбудителей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бактериологическое исследование гнойных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Грамположительные кокки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Грамотрицательные палочки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Общность и различие гноеродных возбудителей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анаэробной клостридиальной и неклостридиальной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Специфические спорообразующие возбудители газовой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Возбудители столбняка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Неспорообразующие анаэробные микроорганизмы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Неклостридиальные анаэробы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иммунологии ран и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Клеточно-клеточные взаимодействия в заживлении ран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Клеточно-матричные взаимодействия в заживлении ран  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Цитокины (клеточные мессенджеры) и их влияние на течение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Супрессия коллаген производящих генов и катаболические процессы в ране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протеолитических ферментов (ингибиторы протеолиза) на заживление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заживления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критерии оценки течения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характеристика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лечения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352107">
        <w:trPr>
          <w:gridAfter w:val="1"/>
          <w:wAfter w:w="102" w:type="dxa"/>
          <w:trHeight w:val="3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ран в управляемой антибактериальной среде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обработка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Вакуумирование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Гидрохирургическая обработка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антимикробные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Кортикостероиды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Стимуляторы заживления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гнойные заболевания кожи, подкожной клетчатки, забрюшинного пространства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целесообразного хирургического доступа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флегмон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Карбункул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Паранефрит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Параколит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заболевания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Осложнения.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Прогноз. 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гнойные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Трофические язвы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11.9.2.14.1.1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свищи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Пролежни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Гангрена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Хирургический сепсис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 и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 вторичный гнойный очаги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Иммунная защита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Эндотоксикоз при тяжелой гнойной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энергетического обмена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система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дыхания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гемокоагуляции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и почки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хирургического сепсиса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сепсиса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Септический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виды раневой инфекции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Клостридиальная инфекция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Бешенство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Актиномикоз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Анаэробная неклостридиальная инфекция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Гнойная хирургическая инфекция у больных с сахарным диабетом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хирургической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обмена у больных сахарным диабетом на фоне хирургической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«Диабетическая стопа»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 и 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 и остаточные гнойники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трудоустройства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Остаточные гнойники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прямой кишки и анального канала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парапроктит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Анаэробный парапроктит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операции и ведения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хронического геморроя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осложненного геморроя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наложению колостомы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удаления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циторедуктивные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распространение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дивертикулеза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Болезнь Крона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Неспецифический язвенный колит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травматологии, ортопедии и артрологии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черепа и головного мозга, позвоночника и спинного мозга, таза,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черепа и головного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Магнитно-резонансная томография (далее – МРТ), компьютерная томография (далее – КТ), эхоэнцефалография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Комплексное. Экстренное оперативное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черепно-мозговой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диагностике, лечении и прогнозе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(МРТ, КТ)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Функциональное. Оперативное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 и лечении 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Механизм повреждения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Скелетное вытяжение. Наложение спицевых и стержневых аппаратов компрессионно-дистракционного остеосинтеза (далее  – КДО)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верхней конечности и плечевого пояса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акромеально-ключичного и стернально-ключичного сочленений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ключицы.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лопатки.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плеча. Методы диагностики и вправление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плечевой кости. Консервативное и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и переломы локтевого сустава.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предплечья. Консервативное и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лучевой кости в типичном месте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пясти и запястья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сухожилий пальцев и хирургическая тактика лечения в зависимости от уровня повреждений различных сегментов конечности, программа реабилитации поврежденного сегмента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 бедра. Методы вправления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бедренной кости (шейки, межвертельный, чрезвертельный, подвертельный).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диафиза бедра.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мыщелков бедра, перелом надколенника.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мышц бедра.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коленного сустава. Повреждения мыщелков, крестообразных связок, внутренней и наружной связок.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большеберцовой кости, переломы диафиза большеберцовой кости.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лодыжек голеностопного сустава, перелом ладьевидной, таранной и пяточной костей.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мышц голени, повреждения ахиллова сухожилия.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плюсневых костей и фаланг пальцев стопы.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применения спицевых и спице-стержневых аппаратов компрессионно-дистракционного остеосинтеза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при повреждении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фазы травматического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Трансфузионная терапия. Новокаиновая блокада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оперативным вмешательствам при травматическом шоке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Полиорганная недостаточность при шоке. Профилактика и лечение полиорганной недостаточности при шоке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Сдавление мягких тканей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сдавления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теоретической и клинической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представление о возникновении злокачественного опухолевого роста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Вирусно-генетическая теория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химических канцерогенов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Полиэтиологическая теория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особенности роста опухоли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учения о предраке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облигатном 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факультативном предраке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группах повышенного онкологического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диагностики и лечения онкологических заболеваний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обследования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анамнеза в диагностике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рентгенологического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радиоизотопного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в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морфологического исследования и их значение в диагностике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Иммунологический метод и его роль в диагностике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лечения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(понятие о комбинированном и комплексном лечении)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лучевой терапии и ее виды (дистанционная, контактная, внутриполостная, внутритканевая)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Диспансеризация, реабилитация и МСЭ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гинекологии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Внематочная беременность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Апоплексия яичника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урологии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пиелонефрит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 острыми заболеваниями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камнеобразования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в почках и мочевых путях при уролитиазе и его осложнениях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колика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с: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аппендицитом;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холециститом;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панкреатитом;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кишечной непроходимостью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почечная недостаточность при уролитиазе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задержка мочи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и повреждения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венозной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Хроническая венозная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тромботические и воспалительные поражения системы нижней полой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нарушения регионарной и общей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Флебит, тромбофлебит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Посттромбофлебитический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тромбоз системы верхней полой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патофизиология нарушений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сосудистые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артериальной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тромбангиит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рентгеноагиография)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(паллиативные и реконструктивное операции)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атеросклероз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(ультразвуковые методы)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Артерио-венозные аневризмы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контрастная ангиография)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Эмболия и острые тромбозы артерий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Рентгеноконтрастная 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к операциям на артериях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ампутациям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периода, 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нарушения мезентериального кровообращения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Тромбоэмболия легочной артерии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 расстройств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клинического 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(эхокардиография, ангиопульмонография)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кровеносных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сосудистой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Рентгеноконтрастное исследование (артериография, венография)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повреждений кровеносных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временной остановки кровотечения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геморрагического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к магистральным артериям и венам (шеи, груди, верхней конечности, таза, нижней конечности)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перевязке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показаний к восстановлению проходимости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 сосудистый шов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Боковой сосудистый шов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артерии за счет боковой ее ветви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Трансплантация и протезирование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Шунтирование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 и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хирургическая помощь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и брюшной полости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специальных методов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реанимация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реанимация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посиндромной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дыхательная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сердечно-сосудистая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Гипертермия. Гипотермия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Судорожный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надпочечниковая недостаточность и синдром Уотерхауса-Фридериксена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Шок. Патофизиология, классификация  и принципы терапии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Диссеминированное внутрисосудистое свертывание. Синдромы тромбофилии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и терапия коматозных состояний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Гипоксическая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Уремическая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Печеночная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Диабетические комы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Коматозные состояния при внутричерепных кровоизлияниях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ятрогении и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повреждения (травмы)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Юридические аспекты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ятрогенных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диагностическими процедурами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лечебными действиями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психологическими дефектами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ятрогении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Патомимия (самоповреждающее поведение)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электронном симуляторе эндоскопических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Интракорпоральный шов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 «Назначение лечения пациентам с хирургическими заболеваниями и (или) состояниями, контроль его эффективности и безопасности»</w:t>
      </w:r>
    </w:p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497"/>
      </w:tblGrid>
      <w:tr w:rsidR="00302119" w:rsidRPr="00302119" w:rsidTr="00352107">
        <w:trPr>
          <w:trHeight w:val="20"/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элементов, подэлементов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Законодательные и иные правовые акты Российской Федерации, регламентирующие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хирургической помощи в условиях города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службы в поликлинике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в поликлинике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зав. отделением (кабинетом) в поликлинике</w:t>
            </w:r>
          </w:p>
        </w:tc>
      </w:tr>
      <w:tr w:rsidR="00302119" w:rsidRPr="00302119" w:rsidTr="00352107">
        <w:trPr>
          <w:trHeight w:val="7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хирургической службы поликлиники с другими поликлиническими службами: со стационаром, станцией скорой медицинской помощи и другими учреждениями здравоохранения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дальнейшего улучшения внебольничной хирургической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стационарной помощи городскому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пути её развития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Специализация и интеграция хирургической стационарной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Функция и структура хирургической службы городской больницы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рационального использования коечного фонда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помощи сельскому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организации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Центральная районная больница – основное звено в обеспечении сельского населения квалифицированной специализированной медицинской помощью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Областная (краевая, республиканская) больница – лечебно-консультативный, научно-педагогический и организационно-методический центр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и основные тенденции в улучшении качества хирургической помощи сельскому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специализированных видов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службы крови в системе медицинской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трансфузиологии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Организационная структура службы крови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донорства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Деятельность Красного креста и Красного Полумесяца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виды донорства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отделения переливания крови в лечебных учреждениях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Распространенность заболеваний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специализированной помощи больным с заболеваниями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поликлиники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стационара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и пути совершенствования скорой и неотложной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Роль станций скорой и неотложной помощи в улучшении оказания неотложной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условиях сельской местности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и преемственности скорой и неотложной хирургической помощи, больничный и внебольничных учреждений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организации работы главного специалиста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городах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службой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Работа с кадрами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профилактики, диагностики и лечения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временной нетрудоспособности (по профилю) рабочих и служащих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Обеспечение внедрения элементов НОТ в хирургической службе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научно-практической работы специалистов хирургического профиля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Оперативные методы лечения: резекция (удаление ткани, кости, опухоли, части органа, органа); лигирование (связывание кровеносных сосудов, протоков); устранение фистулы, грыжи или пролапса; дренирование накопленных жидкостей; удаление камней; очистка забитых протоков, сосудов; внедрение трансплантатов; артродез (хирургическая операция по обездвиживанию сочленения костей); создание стомы (отверстия, которое соединяет просвет органа, расположенного внутри, и поверхность тела)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Патогенетическая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Неспецифическая стимулирующая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фармакокинетика и фармакодинамика лекарственных средств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Классификация лекарственных средств, используемых для лечения глазных заболеваний. Показания и противопоказания к назначению групп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Возможные осложнения, побочные действия, нежелательные реакции, в том числе серьезные и непредвиденные, методы борьбы с ними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состояниях, в числе которых: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подкожного катетера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Внутрикостное введение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лимфатического узла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Пункция плевральной полости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Имплантация подкожной венозной порт-системы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назогастрального зонда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Бужирование колостомы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молочной железы чрескожная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Уход за кожей тяжелобольного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при переломах костей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окклюзионной повязки на грудную клетку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флегмоны (абсцесса)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сустава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нижней челюсти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суставной сумки (синовэктомия)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Коникотомия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Трахеотомия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Дренирование плевральной полости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перианальной области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Резекция молочной железы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Вправление парафимоза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Ампутация пальцев нижней конечности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новообразования мягких тканей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Обезболивание в амбулаторной хирургии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Требования асептики и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пути распространения инфекции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медицинской организации в плане соблюдения требований асептики и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операционной. Зоны стерильности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механической, физической, химической и биологической (фармакологической)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Абсолютные показания к выполнению экстренных операций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Абсолютными показаниями к плановой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Относительные показания к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 абсолютным противопоказаниям к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Задачи профилактики хирургических заболеваний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профилактические осмотры населения разных возрастных групп и профессий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Обучать пациента и его окружение формированию здорового образа жизни;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санитарно-гигиеническое просвещение населения различных возрастов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Осуществлять диспансерное наблюдение за пациентами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оздоровительные мероприятия по сохранению здоровья у здорового населения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поддерживать здоровьесберегающую среду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иммунобиологии, микробиологии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Понятие об иммунологии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Антигены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Антитела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Формы иммунитета. Виды иммунитета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иммунология: аллергия, иммунодефицитное состояние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иммунотерапии и иммунопрофилактики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Генетика микроорганизмов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экологической микробиологии. Микрофлора тела здорового человека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Действие физических, химических и биологических факторов внешней среды на микроорганизмы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основы химиотерапии и химиопрофилактики инфекционных болезней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стерилизации и дезинфекции. Определение чувствительности микроорганизмов к антибиотикам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и травма мочеполовых органов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Паранефрит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простатит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эпидидимит, орхит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Камни почек и мочеточников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Острая задержка мочи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почек и верхних мочевых путей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мочевых путей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Внематочная беременность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Апоплексия яичника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Пельвиоперитонит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Перекручивание ножки опухоли яичника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Травма женских половых органов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Оперативные методы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Этиотропные, или причинные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Неспецифические стимулирующие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Физические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2.15.7  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Обзорная рентгенография, прицельная рентгенография, контактная рентгенография, контрастная рентгенография, маммография, урография, фистулография, артрография в хирургической практике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(сонография, УЗИ)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и магнитно-резонансная томография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Радионуклидная диагностика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Ангиография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Интервенционная радиология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Фиброэзофагодуоденоскопия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Фиброколоноскопия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Фибробронхоскопия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Лапароскопия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Лечебный массаж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Фитотерапия (лечение с помощью препаратов, приготовленных из лекарственных растений)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Различные методы детоксикации (плазмаферез,гемосорбция)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акупунктура (иглотерапия)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(кинезотерапия)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3 «Проведение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355"/>
      </w:tblGrid>
      <w:tr w:rsidR="00302119" w:rsidRPr="00302119" w:rsidTr="00352107">
        <w:trPr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8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</w:tr>
      <w:tr w:rsidR="00302119" w:rsidRPr="00302119" w:rsidTr="00352107">
        <w:trPr>
          <w:trHeight w:val="10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Психологическая реабилитация хирургического больного</w:t>
            </w:r>
          </w:p>
        </w:tc>
      </w:tr>
      <w:tr w:rsidR="00302119" w:rsidRPr="00302119" w:rsidTr="00352107">
        <w:trPr>
          <w:trHeight w:val="13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Социальная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Трудовая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Амбулаторный этап реабилитации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</w:tr>
      <w:tr w:rsidR="00302119" w:rsidRPr="00302119" w:rsidTr="00352107">
        <w:trPr>
          <w:trHeight w:val="32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показания к проведению медицинской реабилитации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 и инвалиды, взрослые и дети, у которых нарушения здоровья создает потенциальную или реальную угрозу снижения качества жизни, нарушает социальный, семейный и профессиональный статус больного или делает невозможным нормальное воспитание, обучение или социальную интеграцию ребенка</w:t>
            </w:r>
          </w:p>
        </w:tc>
      </w:tr>
      <w:tr w:rsidR="00302119" w:rsidRPr="00302119" w:rsidTr="00352107">
        <w:trPr>
          <w:trHeight w:val="28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противопоказания к проведению медицинской реабилитации</w:t>
            </w:r>
          </w:p>
        </w:tc>
      </w:tr>
      <w:tr w:rsidR="00302119" w:rsidRPr="00302119" w:rsidTr="00352107">
        <w:trPr>
          <w:trHeight w:val="35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психические нарушения</w:t>
            </w:r>
          </w:p>
        </w:tc>
      </w:tr>
      <w:tr w:rsidR="00302119" w:rsidRPr="00302119" w:rsidTr="00352107">
        <w:trPr>
          <w:trHeight w:val="3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Грубые нарушения интеллектуально-мнестической функции</w:t>
            </w:r>
          </w:p>
        </w:tc>
      </w:tr>
      <w:tr w:rsidR="00302119" w:rsidRPr="00302119" w:rsidTr="00352107">
        <w:trPr>
          <w:trHeight w:val="3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Высокая, не корригируемая артериальная гипертензия</w:t>
            </w:r>
          </w:p>
        </w:tc>
      </w:tr>
      <w:tr w:rsidR="00302119" w:rsidRPr="00302119" w:rsidTr="00352107">
        <w:trPr>
          <w:trHeight w:val="27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Выраженная коронарная недостаточность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Тяжелая степень нарушения функции органов и систем: сердечно-сосудистой, дыхательной, почечной, печеночной</w:t>
            </w:r>
          </w:p>
        </w:tc>
      </w:tr>
      <w:tr w:rsidR="00302119" w:rsidRPr="00302119" w:rsidTr="00352107">
        <w:trPr>
          <w:trHeight w:val="2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3.3.2.6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Лихорадочные состояния</w:t>
            </w:r>
          </w:p>
        </w:tc>
      </w:tr>
      <w:tr w:rsidR="00302119" w:rsidRPr="00302119" w:rsidTr="00352107">
        <w:trPr>
          <w:trHeight w:val="34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3.3.2.7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тромбозы, эмболии в качестве сопутствующих заболевания</w:t>
            </w:r>
          </w:p>
        </w:tc>
      </w:tr>
      <w:tr w:rsidR="00302119" w:rsidRPr="00302119" w:rsidTr="00352107">
        <w:trPr>
          <w:trHeight w:val="2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3.3.2.8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Инкурабельные злокачественные новообразования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352107">
        <w:trPr>
          <w:trHeight w:val="24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стимулирующего действия</w:t>
            </w:r>
          </w:p>
        </w:tc>
      </w:tr>
      <w:tr w:rsidR="00302119" w:rsidRPr="00302119" w:rsidTr="00352107">
        <w:trPr>
          <w:trHeight w:val="2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компенсаторного действия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302119" w:rsidRPr="00302119" w:rsidTr="00352107">
        <w:trPr>
          <w:trHeight w:val="33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эзофагиты, дуодениты и гастриты в стадии обострения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желудка и 12-перстной кишки, часто рецидивирующая, при наличии в анамнезе перфорации или кровотечения; сочетанные формы язвенной болезни упорного течения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12-перстной кишки неосложненного течения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Болезни «оперированного желудка» в отдаленном послеоперационном периоде, при наличии послеоперационных расстройств функционального характера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колиты (обострение)</w:t>
            </w:r>
          </w:p>
        </w:tc>
      </w:tr>
      <w:tr w:rsidR="00302119" w:rsidRPr="00302119" w:rsidTr="00352107">
        <w:trPr>
          <w:trHeight w:val="21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 доброкачественного течения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печени (хронические гепатиты, персистирующие и активные циррозы печения)</w:t>
            </w:r>
          </w:p>
        </w:tc>
      </w:tr>
      <w:tr w:rsidR="00302119" w:rsidRPr="00302119" w:rsidTr="00352107">
        <w:trPr>
          <w:trHeight w:val="4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желчных путей (хронические холециститы, холангиты без выраженных нарушений функции печени, желчно-каменная болезнь неосложненного течения)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рецидивирующие панкреатиты (кроме туберкулезных и обусловленных сосудистыми изменениями)</w:t>
            </w:r>
          </w:p>
        </w:tc>
      </w:tr>
      <w:tr w:rsidR="00302119" w:rsidRPr="00302119" w:rsidTr="00352107">
        <w:trPr>
          <w:trHeight w:val="4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операции на желчных путях в отдаленном послеоперационном периоде при наличии вторичных и сопутствующих поражений со стороны других органов и систем (хр. панкреатиты, рецидивирующие холангиты, дуодениты)</w:t>
            </w:r>
          </w:p>
        </w:tc>
      </w:tr>
      <w:tr w:rsidR="00302119" w:rsidRPr="00302119" w:rsidTr="00352107">
        <w:trPr>
          <w:trHeight w:val="20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Больные, перенесшие операции на печени и желчных путях</w:t>
            </w:r>
          </w:p>
        </w:tc>
      </w:tr>
      <w:tr w:rsidR="00302119" w:rsidRPr="00302119" w:rsidTr="00352107">
        <w:trPr>
          <w:trHeight w:val="279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</w:tc>
      </w:tr>
      <w:tr w:rsidR="00302119" w:rsidRPr="00302119" w:rsidTr="00352107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Показания: стойкие умеренные нарушения нейромышечных, скелетных и связанных с движением (статодинамических) функций вследствие: заболеваний, последствий травм и деформаций нижних конечностей, таза и позвоночника; последствий травм и заболеваний центральной, периферической нервной системы; нарушений функций сердечно-сосудистой системы</w:t>
            </w:r>
          </w:p>
        </w:tc>
      </w:tr>
      <w:tr w:rsidR="00302119" w:rsidRPr="00302119" w:rsidTr="00352107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программы медицинской реабилитации или абилитации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Восстановительная (трудовая) терапия</w:t>
            </w:r>
          </w:p>
        </w:tc>
      </w:tr>
      <w:tr w:rsidR="00302119" w:rsidRPr="00302119" w:rsidTr="00352107">
        <w:trPr>
          <w:trHeight w:val="24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реабилитации средствами физической культуры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ЛФК – лечебно-физическая культура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Индивидуальная программа реабилитации инвалида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медицинской реабилитации пациентов с хирургическими заболеваниями и (или) состояниями и их последствиями, инвалидов по хирургическим заболеваниям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Ускорение процессов восстановления в тканях и органах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трудоспособности больного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4 «Проведение медицинских экспертиз в отношении пациентов с хирургическими заболеваниями и (или) состояниями»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497"/>
      </w:tblGrid>
      <w:tr w:rsidR="00302119" w:rsidRPr="00302119" w:rsidTr="00352107">
        <w:trPr>
          <w:tblHeader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302119" w:rsidRPr="00302119" w:rsidTr="00352107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документы, удостоверяющие временную нетрудоспособность и общие правила их выдачи и заполнения</w:t>
            </w:r>
          </w:p>
        </w:tc>
      </w:tr>
      <w:tr w:rsidR="00302119" w:rsidRPr="00302119" w:rsidTr="00352107">
        <w:trPr>
          <w:trHeight w:val="36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обоснованностью выдачи и продления листков нетрудоспособности</w:t>
            </w:r>
          </w:p>
        </w:tc>
      </w:tr>
      <w:tr w:rsidR="00302119" w:rsidRPr="00302119" w:rsidTr="00352107">
        <w:trPr>
          <w:trHeight w:val="913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302119" w:rsidRPr="00302119" w:rsidTr="00352107">
        <w:trPr>
          <w:trHeight w:val="314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и порядок направления больных на МСЭК и взаимосвязь учреждений здравоохранения и МСЭК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5 «Неотложная медицинская помощь врача-хирурга. Оказание медицинской помощи в экстренной форме»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497"/>
      </w:tblGrid>
      <w:tr w:rsidR="00302119" w:rsidRPr="00302119" w:rsidTr="00352107">
        <w:trPr>
          <w:trHeight w:val="20"/>
          <w:tblHeader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Биохимического анализа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Цитогенетическое обследование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7.1.3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Гистологических исследований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мочи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Цитологического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Иммунологические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Бактериоскопический метод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Бактериологический метод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История развития заболевания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Объективное обследование больного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Оценка тяжести общего состояния больного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Местные изменения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Предварительный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Дифференциальный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Паспортная часть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болезни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анамнез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жизни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Обязательное общеклиническое обследование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Обязательные специальные методы обследования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7.4.2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диагностики хирургических заболеваний у лиц пожилого и старческого возраста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02119" w:rsidRPr="00302119" w:rsidTr="00352107">
        <w:trPr>
          <w:trHeight w:val="11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Потеря сознания: пострадавший без движения, его невозможно привести в чувство. Он не реагирует на сильную раздражающую боль (например, щипание) 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Прекращение дыхания: движения дыхания не удается ни увидеть, не ощутить, также не слышно, как человек дышит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Исчезновение пульса: не удается нащупать пульс лучевой артерии в области запястья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 (ЗМС)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Искусственное дыхание (ИД)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Кардиоверсия (электроимпульсная терапия)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7.8.1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Открытие дыхательных путей (ОДП)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Дефибриляция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желудочков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7.0.2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Желудочковая тахикардия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Высокочастотное трепетание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Трепетание желудочков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Наджелудочковая пароксизмальная тахикардия (возвратная)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Пароксизмальное трепетание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Тахикардия желудочковая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«Хирургия»: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автоматический наружный дефибриллятор (АНД);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№2,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плеч, голеней и стоп пациента;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кожи со следующими характеристика: Возможность крепления к поверхности стола, Наглядная дифференцировка слоёв (эпидермис, дерма подкожно-жировая клетчатка), Тактильная имитация человеческой кожи, Продольный кожный дефект длиной 6 см, Наличие диастаза краев раны 4-5 мм (при отсутствии диастаза допустимо клиновидно иссечь фрагмент ткани глубиной 1 см, шириной 4- 5 мм).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 тонкой кишки для отработки кишечного шва со следующими характеристиками: реалистичное послойное строение кишки с имитацией подслизистого и мышечного слоев, возможность послойного ушивания кишки, реалистичные тактильные характеристики кишки, наличие на симуляторе поперечного разреза длиной 3 см; допустимо использование симуляционной платформы: интерактивной системы объективной оценки и хронометража действий, с видеоконтролем со следующими характеристиками: видеокамера, снимающая крупным планом операционное поле (наличие HD-разрешения), монитор HD-разрешения, компьютер с программой оценки, воспроизведение аудио- и видеозаписи, трансляция изображения с видеокамеры на монитор, видеозапись с видеокамеры, хронометраж выполняемых действий, возможность объективной оценки действий.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бокс-тренажер эндовидеохирургический со следующими характеристиками: наличие троакарных отверстий, видеокамера цифровая HD разрешения, передача изображения на экран монитора компьютера, видеозапись выполнения задания (вид внутри бокса), крепление для лапароскопа, крепление для силиконовой модели симулятора гепатобилиарной зоны и симулятор – силиконовая модель гепатобилиарной зоны со следующими характеристиками: реалистичное анатомическое строение, возможность выполнить клипирование и пересечение пузырной артерии и протока или Виртуальный хирургический тренажер со следующими характеристиками: возможность выполнения лапароскопической холецистэктомии, наличие в меню симулятора эндоскопических инструментов: диссектора, ножниц, зажима, клипаппликатора с клипсами, крючка, наличие обратной связи о качестве выполнения навыка: - повреждении соседних структур - объема кровопотери - качестве визуализации инструментов при выполнении навыка, Возможность фиксации изображения при работе лапароскопом, возможность регулировки рабочей высоты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color w:val="000000"/>
          <w:szCs w:val="28"/>
          <w:vertAlign w:val="superscript"/>
          <w:lang w:eastAsia="ru-RU"/>
        </w:rPr>
        <w:footnoteReference w:id="42"/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физиологические механизмы поддержания кислотно-щелочного равновесия.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недостаточность: этиология, патогенез, принципы терапии.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страхование: принципы, задачи, правовые аспекты.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Санитарно-противоэпидемическая работа в хирургической службе.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врача-хирурга.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Радиоизотопные методы исследования в хирургии.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доступы к органам полости живота.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грыжах.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способы и методы анестезии. Обезболивание в амбулаторной хирургии и стационарах «одного дня».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Гемотрансфузионные осложнения и их профилактика.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 и плевры.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Медиастинит: этиология, классификация, клиника. Методы диагностики, виды операций.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Паллиативные и радикальные операции при раке легкого.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кишки. Этиология, патогенез, клиника. диагностика, осложнения,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тонкой кишки (неспецифические язвы, специфические язвы).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кишечная непроходимость. Классификация.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печени.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осложнений цирроза печени и портальной гипертензии.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Желчнокаменная болезнь. Эндоскопические методы лечения, миниинвазивные технологии.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панкреатит. 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осложнений острого панкреатита.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учение о грыжах. Диагностика. Хирургическое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лазерной техники в хирургической практике.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заболеваний щитовидной железы.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клинические особенности гнойно-воспалительных заболеваний кожи, подкожной клетчатки и фасциальных пространств.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длительного сдавления.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 у детей.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шок: этиология и патогенез.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ожогов.</w:t>
      </w:r>
    </w:p>
    <w:p w:rsidR="00302119" w:rsidRPr="00302119" w:rsidRDefault="00302119" w:rsidP="003021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тяжести ожогового поражения и прогнозирования исходов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поражение холодом (Отморожения).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ожоговой болезни, патогенез, периодизация, осложнения.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микробиологии раневой инфекции.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воздействия  на рану. Современные технологичные методы.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сепсис.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хирургическая инфекция у больных с сахарным диабетом.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 и головного мозга. Классификация. Этиология. Патогенез. Клиника.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эмболии при травме.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обследования онкологических больных.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анурий.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Облитерирующий тромбангиит.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сосудистой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состояний.</w:t>
      </w:r>
    </w:p>
    <w:p w:rsidR="00302119" w:rsidRPr="00302119" w:rsidRDefault="00302119" w:rsidP="003021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обучающегося.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средства и рассчитайте объем инфузионной терапии при ожоговом шоке у пациента с массой тела 80 кг и площадью ожогов 70% п.т., из которых 20% п.т. глубокие.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лечебных мероприятий при оказании помощи пострадавшим с холодовой травмой на догоспитальном этапе.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период – основные принципы наблюдения и уход за больными.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препараты для тотальной внутривенной анестезии.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тромбоз глубоких вен нижних конечностей.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переломом таза.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острой кишечной непроходимостью.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острый панкреатит.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обследования в приемной отделении пациента  с болями в животе.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расчет инфузионной терапии у пациента с травматическим шоком.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сердечно-легочной реанимации.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лечения общего переохлаждения.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внематочную беременность.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ТЭЛА.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рак молочной железы.</w:t>
      </w:r>
    </w:p>
    <w:p w:rsidR="00302119" w:rsidRPr="00302119" w:rsidRDefault="00302119" w:rsidP="0030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02119" w:rsidRPr="00302119" w:rsidRDefault="00302119" w:rsidP="003021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4F81BD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Инструкция: Выберите один правильный ответ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Классификация ожогов по глубине поражения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(МКБ)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предусматривает степени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IIIA, III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IIA, IIB, III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numPr>
          <w:ilvl w:val="0"/>
          <w:numId w:val="13"/>
        </w:numPr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Парафимоз - это: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сужение отверстия крайней плоти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ущемление головки полового члена суженной крайней плотью;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воспаление кавернозного тела уретры и головки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воспаление вен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сужение и воспаление крайней плоти.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установления диагноза острого гнойного медиастенита в первую очередь необходимы: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массивная антибиотикореапия;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дезинтоксикационная 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хирургическое лечение;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гемотрансфузия.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Антибактериальную терапию при сепсисе следует начинать: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положительных посевах крови;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получения антибиотикограмм;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обнаружении первичного очага или метастатических гнойников;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момента установления диагноза;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 неадекватном вскрытии первичного очага.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Типичными местами расположения околощитовидных желез являются: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задняя поверхность верхних и нижних полюсов обеих долей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задняя поверхность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подчелюстная поверхность;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передняя поверхность верхних полюсов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передняя поверхность нижних полюсов щитовидной железы.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отдаленные результаты хирургического лечения злокачественных опухолей оказывает наименьшее влияние: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тип роста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гистологическая структура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метастазов в региональных лимфоузлах;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отдаленных метастазов;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возраст больного.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13.2. Оценочные материалы итоговой аттестации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итоговой аттестации: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экзамен с применением ДОТ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вопросов: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основы организации здравоохранения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Трансфузиология и роль службы крови в системе медицинской помощи населению.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Врачебная тайна.  Взаимоотношение врач, больного и лиц окружающих больного. Ятрогения.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хирургической обработки ран лицевого отдела головы.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Грудная стенка (форма груди, слои грудной стенки). Грудная полость: легкие и органы средостения.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Брюшная полость, брюшинный мешок. Свободные пространства брюшной полости. Этажи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Роль лабораторных и лучевых методов исследования в диагностике заболеваний забрюшинных органов и органов таза.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Виды, способы и методы анестезии. Местные анестетики. Холиномиметики и холинолитики. Миорелаксанты. Спинномозговая анестезия.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Парентеральное питание, инфузионная терапия, гемотрансфузии, замена крови или ее части.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Нагноительные заболевания легких и плевры.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12.Спонтанный пневмоторакс. Врачебная тактика.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Понятие о плеврите и эмпиеме плевры. Методы диагностики.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Классификация рака легкого. Методы обследования,  Паллиативные и радикальные операции.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Злокачественные опухоли пищевода и кардии. Клиника. Дифференциальная диагностика. Современное состояние хирургии рака пищевода.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Механизм повреждения грудной клетки. Виды пневмотораксов. Плевропульмональный шок. Профилактика. Лечение.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Открытые и закрытые повреждения грудной клетки. Классификация. Клиника. Диагностика. Особенности хирургической тактики.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Язвенная болезнь желудка и 12-перстной кишки. Врачебная тактика. Показания к хирургическому лечению. Виды оперативных пособий.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Острая кишечная непроходимость.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Цирроз печени. Классификация. Неотложные операции при портальной гипертензии.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Механическая желтуха. Лабораторные и  инструментальные методы диагностики. Эндоскопические и миниинвазивные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Тактика хирурга при остром холецистите.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Рак поджелудочной железы. Классификация. Клиника диагностика. Хирургические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врача-хирурга: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описание клинической симптоматики и хирургической тактики при остром аппендиците.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описание клинической симптоматики и хирургической тактики при острой кишечной непроходимости.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описание клинической симптоматики и хирургической тактики при желудочно-кишечном кровотечении.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лекарственные препараты первого ряда для оказания экстренной помощи при остром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лекарственные препараты для купирования болевого синдрома в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Показания к тампонированию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методику санации брюшной полости при разлитом перитоните.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Техника выполнения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Алгоритм диагностического поиска при сепсисе.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 и хирургическая тактика при послеоперационных жидкостных скоплениях и гнойниках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хирурга при ущемленной вентральной грыже с флегмоной грыжевого мешка.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Хирургическая тактика при тупой травме грудной клетки.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тактика при тупой травме живота.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Принципы антибактериальной терапии в ургентной хирургии.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Тактика хирурга при сегментарном мезентериальном тромбозе.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Показания к хирургическому лечению при деструктивном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Выбор оперативной тактики в лечении острого холецистита.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методику ревизии органов брюшной полости при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Методики остановки кровотечения из паренхиматозных органов.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Показания к релапаротомии в раннем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 Выберите один правильный ответ.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и сроки временного перевода на другую работу по болезни рабочего или служащего определяют: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профсоюзные органы;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КЭК;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заведующий отделением;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БМСЭ;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 и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2.Двигательная иннервация мимических мышц лица осуществляется: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тройничным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Подъязычным нервом;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Добавочным нервом.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частой причиной портальной гипертензии у взрослых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тромбоз селезеночной ли воротной вены;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опухолевые поражения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цирроз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легочная или сердечно-сосудистая недостаточность;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 Бадд-Киари.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Варикозно расширенные вены пищевода и желудка можно установить с помощью: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лапароскопии;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пневмомедиастинографии;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спленопортографии;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рентгеноскопии пищевода и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динамической гепатобилиосцинтиграфии.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5.Тампонирование подпеченочного пространства после холецистэктомии показано: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остром деструктивном холецистите;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неушитом ложе удаленного желчного пузыря;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 кровотечении из ложа желчного пузыря;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редких швах ложа удаленного желчного пузыря.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преимуществам эндотрахеального наркоза относится все перечисленное, кроме: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оптимальной искусственной вентиляции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обеспечения проходимости дыхательных путей;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предупреждения развития бронхоспазма и остановки сердца;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достижения максимально-необходимой релаксации мышц.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Фентанил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мощным анальгетиком, действующим 20-25 минут;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анальгетиком короткого действия (2-3мин);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нейролептиком;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препаратом выраженного психотропного действия;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антидепрессантом.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показанием к гемотрансфузии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парентеральное питание;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стимуляция кроветворения;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значительная анемия от кровопотери;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дезинтоксикация;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иммунокоррекция.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клиническим данным заподозрен спонтанный неспецифический  пневмоторакс. В этом случае наиболее простым диагностическим методом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торакоскопия;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рентгеноскопия и рентгенография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плевральная пункция;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сканирование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бронхоскопия.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ранним симптомам тромбоза мезентериальных сосудов относится: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жидкий стул с примесью крови;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рвота;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боль в животе с иррадиацией в спину;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дряблость передней рюшной стенки;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псоас–симптом.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Причиной тромбоэмболии легочной артерии наиболее часто является тромбофлебит: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лицевых вен;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глубоких вен нижних конечностей и вен малого таза;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глубоких вен верхних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поверхностных вен нижних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поверхностных вен верхних конечностей.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Наиболее достоверным клиническим проявлением перфоративной язвы желудка являются: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рвота;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желудочное кровотечение;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напряжение мышц передней брюшной стенки, отсутствие печеночной тупости;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частый жидкий стул;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икота.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абсолютным показаниям к хирургическому лечению язвенной болезни желудка являются все перечисленные, кроме: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перфорации;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кровотечения, не останавливаемые консервативными мероприятиями;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малигнизации;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большой глубины «ниши» пенетрирующей язвы, выявляемой при рентгенологическом исследовании;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декомпенсированного стеноза выходного отдела желудка.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Злокачественную трансформацию наиболее часто претерпевают: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язвы луковицы 12-перстной кишки;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постбульбарные язвы;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язвы малой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язвы большой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Язвы всех указанных локализаций.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наличии прободения язвы желудка или 12-перстной кишки позволяет судить: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доскообразный живот;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сильные боли в эпигастрии;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боли в поясничной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лейкоцитоз до 15 000;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желтушное окрашивание склер и кожных покровов.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Напряжение мышц в правой подвздошной области, нередко возникающее при прободной язве 12-перстной кишки, можно объяснить: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скоплением воздуха в брюшной полости, в частности в правой подвздошной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развивающимся разлитым перитонитом;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висцеро-висцеральным рефлексом с червеобразного отростка;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затеканием содержимого по правому боковому каналу;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рефлекторными связями через спинно-мозговые нервы.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Экономная резекция желудка, выполненная по поводу язвенной болезни, чаще приводит к возникновению: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демпинг-синдрома;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гипогликемического синдрома;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синдрома «малого желудка»;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пептической язвы анастомоза;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синдрома приводящей петли.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синдрома Меллори–Вейса характерно образование язв-трещин: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кардиальном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антральном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пилорическом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теле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зоне кардиоэзофагеального перехода.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ожогах стоп наиболее часто поражаются: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сухожилия разгибателей пальцев стопы;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сухожилия сгибателей пальцев стопы;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пяточная кость;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ахиллово сухожилие;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А,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лечении хронической каллезной  анальной  трещины наиболее эффективным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пресакральная блокада;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введение новокаина со спиртом под трещину;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пальцевое растяжение сфинктера по Рекомье;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иссечение трещины;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иссечение трещины с дозированной сфинктеротомией;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21.Эризепелоид отличается от рожистого воспаления: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локализацией;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наличием зуда;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нарушением функции  органа;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отсутствием гипертермии и локальной болезненности;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Ситуационная задача №1.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правой подвздошной области.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Анамнез: мужчина, 19 лет, поступил с жалобами на боли в правой подвздошной области, беспокоящие его на протяжении 2 суток. Боль возникла в околопупочной области и к моменту осмотра переместилась в правую подвздошную область, стала постоянной. На протяжении суток дважды была рвота. В течение дня отмечается неоформленный стул. Кровотечения из прямой кишки нет.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Температура тела 37,8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пульс 110 в минуту. Живот при пальпации болезненный в правой подвздошной области, здесь же - защитное напряжение мышц. Анализ мочи в норме.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2"/>
        <w:tblW w:w="0" w:type="auto"/>
        <w:tblLook w:val="04A0"/>
      </w:tblPr>
      <w:tblGrid>
        <w:gridCol w:w="2943"/>
        <w:gridCol w:w="4962"/>
        <w:gridCol w:w="2409"/>
      </w:tblGrid>
      <w:tr w:rsidR="00302119" w:rsidRPr="00302119" w:rsidTr="00352107">
        <w:tc>
          <w:tcPr>
            <w:tcW w:w="10314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Лабораторные исследования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Значение показателя у пациента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Норма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Гемоглобин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140 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115-160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Кол-во лейкоцитов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17 х 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4-11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Тромбоциты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250 х10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150-400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Натрий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136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135-145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Калий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3,5-5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Мочевина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5,0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2,4 - 6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Креатинин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66ммоль\л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44-80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С-реактивный белок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18 мг\л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  <w:lang w:val="en-US"/>
              </w:rPr>
              <w:t>&lt;</w:t>
            </w:r>
            <w:r w:rsidRPr="00302119">
              <w:rPr>
                <w:sz w:val="24"/>
                <w:szCs w:val="24"/>
              </w:rPr>
              <w:t>5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вероятный диагноз?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дифференциальная диагностика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лечебной тактики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могут возникнуть при оперативном лечении у данного пациента?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проводится с мезаденитом, псоас-абсцессом, дивертикулитом Меккеля, болезнью Крона, неспецифическими болями в животе.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- аппендэктомия, открытая или лапароскопическая. В предоперационном периоде - инфузионная терапия и обезболивание, антибактериальная терапия периоперационно.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раны, формирование свища, внутрибрюшной или тазовый абсцесс, перитонит, парез кишечника, тромбоз глубоких вен нижних конечностей, ТЭЛА, в отдаленном периоде - послеоперационная грыжа, спаечная непроходимость.</w:t>
      </w:r>
    </w:p>
    <w:p w:rsidR="00302119" w:rsidRPr="00302119" w:rsidRDefault="00302119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2119" w:rsidRPr="00302119" w:rsidRDefault="00302119" w:rsidP="00302119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____________ 2023 г.  №_______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«Хирургия»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504 академических часов)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02119" w:rsidRPr="00302119" w:rsidRDefault="00302119" w:rsidP="00302119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«Хирургия»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программы: практико-ориентированная.</w:t>
      </w: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освоения – 504 академических часов.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302119" w:rsidRPr="00302119" w:rsidRDefault="00302119" w:rsidP="0030211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примерное содержание учебных модулей программы;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31.08.67 «Хирургия»,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«Хирургия».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6830783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</w:t>
      </w:r>
      <w:bookmarkStart w:id="5" w:name="_Hlk126846711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специальностям: «Анестезиология-реаниматология», «Детская хирургия», «Пластическая хирургия», «Торакальная хирургия», «Хирургия», «Челюстно-лицевая хирургия», «Нейрохирургия», «Эндоскопия», «Сердечно-сосудистая хирургия», «Колопроктология», «Урология», «Детская урология-андрология», «Акушерство и гинекология», «Онкология», «Оториноларингология», «Офтальмология».</w:t>
      </w:r>
    </w:p>
    <w:bookmarkEnd w:id="4"/>
    <w:bookmarkEnd w:id="5"/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Программа разработана на 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31.08.67 Хирургия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5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стандарта «Врач-хирург»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6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7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30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 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 состоит из двух компонентов: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ОСК, направленный на формирование общепрофессиональных умений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навыков;</w:t>
      </w:r>
    </w:p>
    <w:p w:rsidR="00302119" w:rsidRPr="00302119" w:rsidRDefault="00302119" w:rsidP="0030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ОСК, направленный на формирование специальных профессиональных умений и навыков.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хирургии.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Учебный план определяет состав изучаемых модулей с указанием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504 академических часов, или 504 зачетных единиц.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6830914"/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bookmarkEnd w:id="6"/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аудиторных занятий в неделю при освоении Программы – 36 академических часов.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 условия реализации Программы включают: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48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 аккредитации;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65% - профессорско-преподавательский состав с ученой степенью и/или ученым званием;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49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Программа может реализовываться частично в форме стажировки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50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302119">
        <w:rPr>
          <w:rFonts w:ascii="Times New Roman" w:eastAsia="Times New Roman" w:hAnsi="Times New Roman" w:cs="Times New Roman"/>
          <w:szCs w:val="20"/>
          <w:lang w:eastAsia="ru-RU"/>
        </w:rPr>
        <w:footnoteReference w:id="5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302119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erence w:id="52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Планируемые результаты обучения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Описание трудовых функций специалиста, предусмотренных профессиональным стандартом «Врач-хирург»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3021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54"/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обобщенные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первичной медико-санитарной помощи пациентам в амбулаторных условиях по профилю «хирургия»;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специализированной медицинской помощи в стационарных условиях и в условиях дневного стационара по профилю «хирургия»;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трудовые функции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медицинского обследования пациентов в целях выявления хирургических заболеваний и (или) состояний и установления диагноза;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В/02.8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лечения пациентам с хирургическими заболеваниями и (или) состояниями, контроль его эффективности и безопасности;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В/03.8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В/04.8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медицинских экспертиз в отношении пациентов с хирургическими заболеваниями и (или) состояниями;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В/05.8</w:t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контроль эффективности мероприятий по профилактике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формированию здорового образа жизни, санитарно-гигиеническому просвещению населения;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В/06.8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В/07.8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в экстренной форме.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Программа устанавливает универсальные компетенции (далее – УК)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индикаторы их достижения: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2988"/>
        <w:gridCol w:w="4979"/>
      </w:tblGrid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абстрактному мышлению, анализу, синтезу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УК-1.1. Знает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методов системного анализа, системного синтеза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 Умеет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Владеет методами и приемами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 обработки информации по профессиональным проблемам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понятия толерантности;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толерантного восприятия социальных, этнических, конфессиональных и культурных различий контингента пациентов;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социальных особенностей контингента пациентов;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национальных особенностей различных народов, религий;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психологических, социологических закономерностей и принципов межличностного взаимодействия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уважительно принимать особенности других культур, способов самовыражения и проявления человеческой индивидуальности в различных социальных группах;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терпимо относиться к другим людям, отличающихся по их убеждениям, ценностям и поведению;</w:t>
            </w:r>
          </w:p>
          <w:p w:rsidR="00302119" w:rsidRPr="00302119" w:rsidRDefault="00302119" w:rsidP="003021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сотрудничать с людьми, различающимися по внешности, языку, убеждениям, обычаям и верованиям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Владеет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методиками социального взаимодействия с людьми разных возрастных и социальных групп</w:t>
            </w:r>
          </w:p>
        </w:tc>
      </w:tr>
      <w:tr w:rsidR="00302119" w:rsidRPr="00302119" w:rsidTr="00352107">
        <w:tc>
          <w:tcPr>
            <w:tcW w:w="1177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434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 Г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389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основы психологии личности и характера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мотивационной сферы личности;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составляющие коммуникативной компетенции;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современные теории обучения;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обучения взрослых.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индивидуальные психологические особенности личности больного и типичные психологические защиты;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положительную мотивацию пациента к лечению;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достигать главные цели педагогической деятельности врача;</w:t>
            </w:r>
          </w:p>
          <w:p w:rsidR="00302119" w:rsidRPr="00302119" w:rsidRDefault="00302119" w:rsidP="003021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педагогические задачи в лечебном процессе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эффективной коммуникации на основе знаний техник и приемов общения;  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обучения и развития пациентов в лечебном процессе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Программа устанавливает профессиональные компетенции (далее – 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743"/>
        <w:gridCol w:w="4902"/>
      </w:tblGrid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ПК-1.1. 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сбор жалоб, анамнеза жизни и заболевания у пациентов (их законных представителей) с хирургическими заболеваниями и (или) состояниями;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полученную информацию от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анатомо-функциональное состояние органов и систем организма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клинические симптомы и синдромы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обследование пациентов с заболеваниями других органов и систем организма, в том числе с заболеваниями крови, нервной, иммунной, сердечно-сосудистой, эндокринной, дыхательной, пищеварительной и мочеполовой систем, для выявления основных клинических проявлений, способных вызвать тяжелые осложнения и (или) летальный исход;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их из этого состояния;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обосновывать необходимость направления пациентов с хирургическими заболеваниями и (или) состояниями на консультацию к врачам-специалистам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 анализировать результаты осмотра пациентов с хирургическими заболеваниями и (или) состояниями врачами-специалистами;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медицинскую сортировку пострадавших при массовом поступлении при чрезвычайных ситуациях.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ПК-1.3. Владеет методами и приемами: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профилактики развития заболеваний хирургического профиля;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сбора жалоб, анамнеза жизни и заболевания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осмотра и физикального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формулирования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осмотров, лабораторных и инструментальных исследований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интерпретации результатов осмотров врачами-специалистами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установления диагноза с учетом действующей Международной статистической классификации болезней и проблем, связанных со здоровьем (далее - МКБ);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повторного осмотра и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диагностических манипуляций.</w:t>
            </w:r>
          </w:p>
        </w:tc>
      </w:tr>
      <w:tr w:rsidR="00302119" w:rsidRPr="00302119" w:rsidTr="00352107"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технику хирургических вмешательств, лечебных манипуляций при хирургических заболеваниях и (или) состояниях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дифференциальную диагностику и клиническая симптоматика острых гинекологических, урологических и инфекционных заболеваний в хирургической клинике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определять медицинские показания для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обосновывать план лечения и тактику ведения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лекарственные препараты, медицинские изделия и лечебное питание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назначать немедикаментозное лечение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состояниями,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разрабатывать план послеоперационного ведения пациентов с хирургическими заболеваниями и (или) состояниями, проводить профилактику или лечение послеоперационных осложнений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проводить мониторинг заболевания и (или) состояния пациента с хирургическим заболеванием и (или) состоянием, корректировать план лечения в зависимости от особенностей течения хирургического заболевания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оказывать медицинскую помощь пациентам 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ПК-2.3. Владеет навыками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выполнения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применения лекарственных препаратов, медицинских изделий и лечебного питания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немедикаментозного лечения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наблюдения, контроля состояния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профилактики или лечения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оказания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оказания медицинской помощи в неотложной форме пациентам с хирургическими заболеваниями и (или) состояниями, в том числе в чрезвычайных ситуациях.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 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 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пациентам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необходимые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ПК-3.3. 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Владеет приемами: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по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медицинских экспертиз в отношении пациентов с хирургическими заболеваниями и (или) состояниями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нормативные правовые акты, регламентирующие порядки проведения медицинских экспертиз, выдачи листков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направлять пациентов с хирургическими заболеваниями и (или) состояниями на медико-социальную экспертизу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признаки временной нетрудоспособности и признаки стойкого нарушения функции организма, обусловленного хирургическими заболеваниями и (или) состояниями, последствиями травм или дефектами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подготавливать необходимую медицинскую документацию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электронных документов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формулировать медицинские заключения по результатам медицинских экспертиз, касающиеся наличия и (или) отсутствия хирургического заболевания и (или) состояния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оформлять листок нетрудоспособности.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экспертизы временной нетрудоспособности пациентов с хирургическими заболеваниями и (или) состояниями, работа в составе врачебной комиссии медицинской организации по экспертизе временной нетрудоспособности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подготовки необходимой медицинской документации пациентам с хирургическими заболеваниями и (или) состояниями для осуществления медико-социальной экспертизы в федеральных государственных учреждениях медико-социальной экспертизы, в том числе в форме электронного документооборота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для прохождения медико-социальной экспертизы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жизни, методы его формирования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профилактики возникновения или прогрессирования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врачей-специалистов, участвующих в проведении медицинских осмотров, диспансеризации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применению методов профилактики хирургических заболеваний и (или) состояний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организации медицинских осмотров и диспансеризации пациентов с хирургическими заболеваниями и (или) состояниями, а также их диспансерного наблюдения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особенности оздоровительных мероприятий среди пациентов с хроническими хирургическими заболеваниями и (или) состояниями, медицинские показания и медицинские противопоказания к ним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формы и методы санитарно-просветительной работы по формированию элементов здорового образа жизни, в том числе программ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санитарно-просветительную работу по формированию здорового образа жизни, профилактике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диспансеризацию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производить диспансерное наблюдение за пациентами с выявленными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ПК-5.3. Владеет навыками: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пропаганды здорового образа жизни,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медицинских осмотров, диспансеризации в соответствии с нормативными правовыми актами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диспансерного наблюдения за пациентами с хроническими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-назначения профилактических мероприятий взрослым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профилактических мероприятий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заполнения и направления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формирования программ здорового образа жизни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профилактической работы с пациентами.</w:t>
            </w:r>
          </w:p>
        </w:tc>
      </w:tr>
      <w:tr w:rsidR="00302119" w:rsidRPr="00302119" w:rsidTr="00352107">
        <w:trPr>
          <w:trHeight w:val="841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Оказание первичной медико-санитарной помощи пациентам в амбулаторных условиях по профилю «хирургия»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ПК-6.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ПК-6.1.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заполнения медицинской документации в медицинских организациях, оказывающих медицинскую помощь по профилю "хирургия",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работы в медицинских информационно-аналитических системах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пожарной безопасности, охраны труда; основы личной безопасности и конфликтологии, правила внутреннего трудового распорядка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обеспечению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Должностные обязанности находящегося в распоряжении медицинского персонала в медицинских организациях по профилю "хирургия".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заполнять медицинскую документацию, в том числе в форме электронного документа, и контролировать качество ее ведения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статистическими методами изучения заболеваемости в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контроль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медицинские информационно-аналитические системы и информационно-телекоммуникационную сеть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в работе персональные данные пациентов и сведения, составляющие врачебную тайну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обеспечению внутреннего контроля качества и безопасности медицинской деятельности.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составления плана работы и отчета о своей работе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ведения медицинской документации, в том числе в форме электронного документа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контроля выполнения должностных обязанностей находящимся в распоряжении медицинским персоналом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обеспечения внутреннего контроля качества и безопасности медицинской деятельности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медицинских информационно-аналитических систем медицинских организаций и информационно-телекоммуникационной сети "Интернет"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соблюдения правил внутреннего трудового распорядка, требований пожарной безопасности, охраны труда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использования в работе персональных данных пациентов и сведений, составляющих врачебную тайну.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 Проведение медицинского обследования пациентов в целях выявления хирургических заболеваний и (или) состояний и установления диагноза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вопросы организации медицинской помощи населению;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порядки оказания медицинской помощи, клинические рекомендации (протоколы лечения) по вопросам оказания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сбора анамнеза жизни и жалоб у пациентов (их законных представителей)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осмотров и обследований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топографическую анатомию основных областей тела (головы, шеи, грудной клетки, передней брюшной стенки и брюшной полости, верхних и нижних конечностей);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патофизиологию травмы, кровопотери, раневого процесса, свертывающей системы крови;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обследования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этиологию и патогенез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организации и деятельности медицинской службы гражданской обороны и военно-полевой хирургии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диагностики хирургических заболеваний и (или) состояний;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картину, особенности течения и возможные осложнения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показания к использованию современных методов лабораторной и инструментальной диагностики у пациентов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хирургические заболевания пациентов, требующие направления к врачам-специалистам;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картину состояний, требующих оказания медицинской помощи в неотложной форме пациентам с хирургическими заболеваниями и (или) состояниями;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клиническую симптоматику пограничных состояний в хирургии;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асептики и антисептики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анатомо-функциональное состояние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следующими методами визуального осмотра и физикального обследования пациентов с хирургическими заболеваниями и (или) состояниями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 пальпация, перкуссия, аускультация при заболеваниях брюшной стенки, органов брюшной полости, почек и мочевыделительной системы; трансректальное пальцевое исследование, бимануальное влагалищное исследование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осмотров и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Выявлять клинические симптомы и синдромы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инструментального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инструментального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Обосновывать и планировать объем лабораторного обследования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Интерпретировать и анализировать результаты лабораторного обследования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Организовывать и проводить обследование пациентов других групп нозологических форм (заболевания нервной, иммунной, сердечно-сосудистой, эндокринной, дыхательной, пищеварительной, мочеполовой систем и крови) для выявления основных клинических проявлений, способных вызвать тяжелые осложнения и (или) летальный исход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состояние пациентов с хирургическими заболеваниями и (или) состояниями и выделять ведущие синдромы у пациентов, в том числе находящихся в терминальном и тяжелом состоянии, и принимать необходимые меры для выведения пациентов из этого состояния.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Осмотр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пациентов с хирургическими заболеваниями и (или) состояниями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осмотров, лабораторных и инструментальных обследований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Интерпретация результатов осмотров врачами-специалистами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 диагноза с учетом действующей МКБ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безопасности диагностических манипуляции.</w:t>
            </w:r>
          </w:p>
        </w:tc>
      </w:tr>
      <w:tr w:rsidR="00302119" w:rsidRPr="00302119" w:rsidTr="00352107">
        <w:trPr>
          <w:trHeight w:val="840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шовных материалов и варианты их применения в хирургии в зависимости от основных характеристик (особенности иглы, особенности материала, сроки рассасывания)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Характеристики современных сетчатых эндопротезов и особенности их применения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подготовки к операции и ведения послеоперационного периода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хирургических заболеваний и (или)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иммунологии, микробиологии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хирургических вмешательств и лечебных манипуляций при хирургических заболеваниях и (или) состояниях: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ситуациях,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при следующих состояниях пациента: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продолжающееся наружное и внутренне кровотечение, острая кровопотеря;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геморрагический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травматический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инфекционно-токсический шок;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синдром длительного сдавления;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острое нарушение проходимости дыхательных путей;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напряженный пнемоторакс;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электротравма;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отморожение, переохлаждение;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ожоги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Хирургический инструментарий, применяемый при различных хирургических операциях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Клиническая симптоматика пограничных заболеваний в хирургической клинике (урология, акушерство и гинекология, инфекционные болезни)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действия основных групп лекарственных веществ; медицинские показания и медицинские противопоказания к их применению; осложнения, вызванные их применением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лечебного питания, принципы диетотерапии хирургических пациентов при предоперационной подготовке и в послеоперационный период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Оперативную хирургию основных областей тела (головы, шеи, грудной клетки, передней брюшной стенки и брюшной полости, верхних и нижних конечностей).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лекарственные препараты, изделия медицинского назначения и лечебное питание пациентам с хирургическими заболеваниями и (или) состояниями с учетом клинической картины заболевания в соответствии 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немедикаментозное лечение пациентам с хирургическими заболеваниями и (или) состояниями с учетом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терапию при шоке и кровопотере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Анализировать действие лекарственных препаратов по совокупности их фармакологического воздействия на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немедикаментозных методов лечения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лечебное питание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вопросы о трудоспособности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в составе операционной бригады в качестве ассистента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хирургические вмешательства и лечебные манипуляции при хирургических заболеваниях и (или) состояниях в стационарных условиях;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тяжести состояния пациента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Разработки плана лечения пациентов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Назначения лекарственных препаратов, медицинских изделий и лечебного питания пациентам с хирургическими заболеваниями и (или) состояниями с учетом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Назначение немедикаментозного лечения: физиотерапевтических методов, лечебной физкультуры и иных методов терапии пациентам с хирургическими заболеваниями и (или) состояниями с учетом клинической картины заболевания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рекомендаций врачей-специалистов по применению лекарственных препаратов, медицинских изделий и лечебного питания, немедикаментозного лечения у пациентов с хирургическими заболеваниями и (или) состояниями, назначенных другими специалистами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лекарственных препаратов, медицинских изделий и лечебного питания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эффективности и безопасности немедикаментозного лечения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отдельных этапов хирургических вмешательств и лечебных манипуляций пациентам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результатов хирургических вмешательств и лечебных манипуляций у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и контроль состояния пациентов с хирургическими заболеваниями и (или) состояниями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или лечение осложнений, побочных действий, нежелательных реакций, в том числе серьезных и непредвиденных, возникших у пациентов с хирургическими заболеваниями и (или) состояниями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экстренных или плановых операций у пациентов с хирургическими заболеваниями и (или) состояниями с учетом условий оказания специализированной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медицинской помощи пациентам с хирургическими заболеваниями и (или) состояниями в неотложной форме, в том числе в чрезвычайных ситуациях.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Оказание специализированной медицинской помощи в стационарных условиях и в условиях дневного стационара по профилю "хирургия"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 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ПК-9.1. Знает: 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программы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Разрабатывать план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работы по проведению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медицинские показания для направления пациентов с хирургическими заболеваниями и (или) состояниями и их последствиями,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эффективность и безопасность мероприятий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Назначать технические средства реабилитации, необходимые для медицинской реабилитации пациентов с хирургическими заболеваниями и (или) состояниями и их последствиями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Консультировать пациентов с хирургическими заболеваниями и (или) состояниями и их последствиями (их законных представителей), а также медицинских работников медицинской организации по вопросам ухода за пациентами после оперативного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работы по организации медицинской реабилитации или абилитации пациентов с хирургическими заболеваниями и (или) состояниями и их последствиями.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медицинских показаний и медицинских противопоказаний для проведения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Проведения мероприятий медицинской реабилитации пациентов с хирургическими заболеваниями и (или) состояниями и их последствиями, в том числе при реализации индивидуальной программы реабилитации или абилитации инвалидов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Направления пациентов с хирургическими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порядком организации медицинской реабилитации и порядком организации санаторно-курортного лечения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Оценки эффективности и безопасности мероприятий медицинской реабилитации пациентов с хирургическими заболеваниями и (или) состояниями и их последствиями в соответствии с порядком организации медицинской реабилитации.</w:t>
            </w:r>
          </w:p>
        </w:tc>
      </w:tr>
      <w:tr w:rsidR="00302119" w:rsidRPr="00302119" w:rsidTr="00352107">
        <w:trPr>
          <w:trHeight w:val="1124"/>
        </w:trPr>
        <w:tc>
          <w:tcPr>
            <w:tcW w:w="1332" w:type="pct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(коды А, В.)</w:t>
            </w:r>
          </w:p>
        </w:tc>
        <w:tc>
          <w:tcPr>
            <w:tcW w:w="1316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 Оказание медицинской помощи в экстренной форме</w:t>
            </w:r>
          </w:p>
        </w:tc>
        <w:tc>
          <w:tcPr>
            <w:tcW w:w="2352" w:type="pct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ПК-10.1. Знает: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сбора жалоб и анамнеза у пациентов (их законных представителей)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Методика физикального исследования пациентов (осмотр, пальпация, перкуссия, аускультация)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Клинические признаки внезапного прекращения кровообращения и (или) дыхания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проведения базовой сердечно-легочной реанимации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действия приборов для наружной электроимпульсной терапии (дефибрилляции)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выполнения наружной электроимпульсной терапии (дефибрилляции) при внезапном прекращении кровообращения и (или) дыхания.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ПК-10.2. Умеет: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мероприятия базовой сердечно-легочной реанимации, в том числе в сочетании с электроимпульсной терапией (дефибрилляцией)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лекарственные препараты и медицинские изделия при оказании медицинской помощи в экстренной форме.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ПК-10.3. Владеет навыками: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состояния пациентов, требующего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</w:tbl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45"/>
        <w:gridCol w:w="4817"/>
        <w:gridCol w:w="680"/>
        <w:gridCol w:w="587"/>
        <w:gridCol w:w="13"/>
        <w:gridCol w:w="695"/>
        <w:gridCol w:w="13"/>
        <w:gridCol w:w="705"/>
        <w:gridCol w:w="13"/>
        <w:gridCol w:w="443"/>
        <w:gridCol w:w="8"/>
        <w:gridCol w:w="13"/>
        <w:gridCol w:w="425"/>
        <w:gridCol w:w="70"/>
        <w:gridCol w:w="8"/>
        <w:gridCol w:w="313"/>
        <w:gridCol w:w="14"/>
        <w:gridCol w:w="91"/>
        <w:gridCol w:w="8"/>
        <w:gridCol w:w="862"/>
        <w:gridCol w:w="13"/>
        <w:gridCol w:w="181"/>
        <w:gridCol w:w="14"/>
        <w:gridCol w:w="388"/>
        <w:gridCol w:w="23"/>
        <w:gridCol w:w="21"/>
        <w:gridCol w:w="71"/>
      </w:tblGrid>
      <w:tr w:rsidR="00302119" w:rsidRPr="00302119" w:rsidTr="00352107">
        <w:trPr>
          <w:gridAfter w:val="2"/>
          <w:wAfter w:w="92" w:type="dxa"/>
          <w:trHeight w:val="2015"/>
          <w:tblHeader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126854542"/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02119" w:rsidRPr="00302119" w:rsidTr="00352107">
        <w:trPr>
          <w:gridAfter w:val="2"/>
          <w:wAfter w:w="92" w:type="dxa"/>
          <w:cantSplit/>
          <w:trHeight w:val="843"/>
          <w:tblHeader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5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СЗ/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6"/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7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8"/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9"/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119" w:rsidRPr="00302119" w:rsidTr="00302119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«Оказание первичной специализированной медико-санитарной помощи и специализированной медицинской помощи пациентам по профилю «хирургия»»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гигиены и организации хирургической помощи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УК-1-3, ПК-2, 3, 7, 9-12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здравоохранения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хирургической помощи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специализированных видов хирургической помощи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ПК-10, 12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управления, экономики и планирования в профессиональной деятельности врача-хирурга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санитарной статистики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ПК-11, 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УК-3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ПК-7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экспертизы временной нетрудоспособности и медико-социальной экспертизы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этики и деонтологии в профессиональной деятельности врача-хирурга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УК-2, ПК-9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здравоохранения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и безопасности при оказании хирургической медицинской помощи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ПК-11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головы и шеи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и топографическая анатомия и оперативная хирургия груди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живота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таза и промежности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позвоночника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Клиническая, топографическая анатомия и оперативная хирургия конечностей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методы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методы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методы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Радиоизотопные методы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Бактериологические и цитоморфологические методы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ПК-5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и интенсивная терапия в хирургии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анестезиологии в профессиональной деятельности врача-хирурга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трансфузиология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легких и плевры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средостения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грудной клетки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молочной железы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желудка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кишечника и брыжейки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печени, желчных протоков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 заболевания селезенки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Инородные тела желудочно-кишечного тракта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 заболеваний щитовидной железы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Термические поражения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организации и оказания медицинской помощи пострадавшим с ожогами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пострадавшим с холодовой травмой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Раны и раневая инфекция – общие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раневой инфекцией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 прямой кишки и анального канала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опухоли толстой кишки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Неопухолевые заболевания толстой кишки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Крона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травматологии, ортопедии и артрологии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 черепа и головного мозга, позвоночника и спинного мозга, таза, конечностей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Сдавление мягких тканей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онкологии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и клинической онкологии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диагностики и лечения онкологических заболеваний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Внематочная беременность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Апоплексия яичника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венозной системы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артериальной системы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кровеносных сосудов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6, 8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и открытые повреждения грудной клетки и брюшной полости у детей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Интенсивная терапия и реанимация у детей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ятрогении и патомимии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Ятрогенные повреждения (травмы)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tabs>
                <w:tab w:val="center" w:pos="4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Патомимия (самоповреждающее поведение)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ПК-5, ПК-6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</w:t>
            </w:r>
          </w:p>
        </w:tc>
      </w:tr>
      <w:tr w:rsidR="00302119" w:rsidRPr="00302119" w:rsidTr="00352107">
        <w:trPr>
          <w:gridAfter w:val="2"/>
          <w:wAfter w:w="92" w:type="dxa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рабочего модуля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1"/>
          <w:wAfter w:w="67" w:type="dxa"/>
        </w:trPr>
        <w:tc>
          <w:tcPr>
            <w:tcW w:w="706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66" w:type="dxa"/>
            <w:gridSpan w:val="26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tabs>
                <w:tab w:val="left" w:pos="214"/>
                <w:tab w:val="center" w:pos="28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с хирургическими заболеваниями и (или) состояниями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профилактики хирургических заболеваний 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иммунобиологии, микробиологии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64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1"/>
          <w:wAfter w:w="67" w:type="dxa"/>
        </w:trPr>
        <w:tc>
          <w:tcPr>
            <w:tcW w:w="706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66" w:type="dxa"/>
            <w:gridSpan w:val="26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</w:t>
            </w:r>
          </w:p>
        </w:tc>
        <w:tc>
          <w:tcPr>
            <w:tcW w:w="59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1"/>
          <w:wAfter w:w="67" w:type="dxa"/>
        </w:trPr>
        <w:tc>
          <w:tcPr>
            <w:tcW w:w="706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66" w:type="dxa"/>
            <w:gridSpan w:val="26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4 «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tcBorders>
              <w:right w:val="single" w:sz="6" w:space="0" w:color="auto"/>
            </w:tcBorders>
            <w:shd w:val="clear" w:color="auto" w:fill="D9D9D9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7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gridSpan w:val="3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УК-1, ПК-5, 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596" w:type="dxa"/>
            <w:gridSpan w:val="4"/>
            <w:shd w:val="clear" w:color="auto" w:fill="D9D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1"/>
          <w:wAfter w:w="67" w:type="dxa"/>
        </w:trPr>
        <w:tc>
          <w:tcPr>
            <w:tcW w:w="706" w:type="dxa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66" w:type="dxa"/>
            <w:gridSpan w:val="26"/>
            <w:shd w:val="clear" w:color="auto" w:fill="FDE9D9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5 «Неотложная медицинская помощь врача-хирурга. </w:t>
            </w: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форме»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52107">
        <w:tblPrEx>
          <w:tblLook w:val="04A0"/>
        </w:tblPrEx>
        <w:trPr>
          <w:gridAfter w:val="3"/>
          <w:wAfter w:w="111" w:type="dxa"/>
        </w:trPr>
        <w:tc>
          <w:tcPr>
            <w:tcW w:w="706" w:type="dxa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  <w:tc>
          <w:tcPr>
            <w:tcW w:w="680" w:type="dxa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УК-1, ПК-5, ПК-6, ПК-8</w:t>
            </w:r>
          </w:p>
        </w:tc>
        <w:tc>
          <w:tcPr>
            <w:tcW w:w="596" w:type="dxa"/>
            <w:gridSpan w:val="4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tcBorders>
              <w:right w:val="single" w:sz="6" w:space="0" w:color="auto"/>
            </w:tcBorders>
            <w:shd w:val="clear" w:color="auto" w:fill="BFBFBF"/>
          </w:tcPr>
          <w:p w:rsidR="00302119" w:rsidRPr="00302119" w:rsidRDefault="00302119" w:rsidP="0030211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учебного модуля</w:t>
            </w:r>
          </w:p>
        </w:tc>
        <w:tc>
          <w:tcPr>
            <w:tcW w:w="680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87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64" w:type="dxa"/>
            <w:gridSpan w:val="3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УК-1, ПК-5-6, ПК-8, ПК-9</w:t>
            </w:r>
          </w:p>
        </w:tc>
        <w:tc>
          <w:tcPr>
            <w:tcW w:w="596" w:type="dxa"/>
            <w:gridSpan w:val="4"/>
            <w:shd w:val="clear" w:color="auto" w:fill="BFBFBF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shd w:val="clear" w:color="auto" w:fill="A6A6A6"/>
          </w:tcPr>
          <w:p w:rsidR="00302119" w:rsidRPr="00302119" w:rsidRDefault="00302119" w:rsidP="0030211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62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3021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0"/>
            </w:r>
          </w:p>
        </w:tc>
      </w:tr>
      <w:tr w:rsidR="00302119" w:rsidRPr="00302119" w:rsidTr="00302119">
        <w:tblPrEx>
          <w:tblLook w:val="04A0"/>
        </w:tblPrEx>
        <w:trPr>
          <w:gridAfter w:val="3"/>
          <w:wAfter w:w="111" w:type="dxa"/>
        </w:trPr>
        <w:tc>
          <w:tcPr>
            <w:tcW w:w="5671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680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587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8" w:type="dxa"/>
            <w:gridSpan w:val="2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718" w:type="dxa"/>
            <w:gridSpan w:val="2"/>
            <w:shd w:val="clear" w:color="auto" w:fill="A6A6A6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1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shd w:val="clear" w:color="auto" w:fill="A6A6A6"/>
            <w:vAlign w:val="center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7"/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709"/>
        <w:gridCol w:w="709"/>
        <w:gridCol w:w="708"/>
        <w:gridCol w:w="709"/>
      </w:tblGrid>
      <w:tr w:rsidR="00302119" w:rsidRPr="00302119" w:rsidTr="00352107">
        <w:tc>
          <w:tcPr>
            <w:tcW w:w="7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119" w:rsidRPr="00302119" w:rsidRDefault="00302119" w:rsidP="003021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рабочих программ</w:t>
            </w:r>
          </w:p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учебных модулей (дисциплин)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мес.</w:t>
            </w:r>
          </w:p>
        </w:tc>
      </w:tr>
      <w:tr w:rsidR="00302119" w:rsidRPr="00302119" w:rsidTr="00352107">
        <w:trPr>
          <w:gridAfter w:val="4"/>
          <w:wAfter w:w="2835" w:type="dxa"/>
          <w:trHeight w:val="253"/>
        </w:trPr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2 «</w:t>
            </w:r>
            <w:r w:rsidRPr="00302119">
              <w:rPr>
                <w:rFonts w:ascii="Times New Roman" w:eastAsia="Calibri" w:hAnsi="Times New Roman" w:cs="Times New Roman"/>
              </w:rPr>
              <w:t>Назначение лечения пациентам с хирургическими заболеваниями и (или) состояниями, контроль его эффективности и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spacing w:val="7"/>
                <w:lang w:eastAsia="ru-RU"/>
              </w:rPr>
              <w:t>Модуль 3 «</w:t>
            </w:r>
            <w:r w:rsidRPr="00302119">
              <w:rPr>
                <w:rFonts w:ascii="Times New Roman" w:eastAsia="Calibri" w:hAnsi="Times New Roman" w:cs="Times New Roman"/>
              </w:rPr>
              <w:t>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4 «</w:t>
            </w: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Проведение медицинских экспертиз в отношении пациентов с хирургическими заболеваниями и (или) состояниями»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Модуль 5 «</w:t>
            </w:r>
            <w:r w:rsidRPr="00302119">
              <w:rPr>
                <w:rFonts w:ascii="Times New Roman" w:eastAsia="Calibri" w:hAnsi="Times New Roman" w:cs="Times New Roman"/>
              </w:rPr>
              <w:t>«Неотложная медицинская помощь врача-хирурга. Оказание медицинской помощи в экстренной форме»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02119" w:rsidRPr="00302119" w:rsidTr="00352107">
        <w:trPr>
          <w:trHeight w:val="3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освоения программы (504 акад.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рабочей программы учебного модуля 1 </w:t>
      </w:r>
      <w:r w:rsidRPr="00302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«Оказание первичной специализированной медико-санитарной помощи и специализированной медицинской помощи пациентам по профилю «хирургия»</w:t>
      </w:r>
    </w:p>
    <w:tbl>
      <w:tblPr>
        <w:tblW w:w="1045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3"/>
        <w:gridCol w:w="1578"/>
        <w:gridCol w:w="123"/>
        <w:gridCol w:w="8524"/>
        <w:gridCol w:w="102"/>
      </w:tblGrid>
      <w:tr w:rsidR="00302119" w:rsidRPr="00302119" w:rsidTr="00352107">
        <w:trPr>
          <w:gridAfter w:val="1"/>
          <w:wAfter w:w="102" w:type="dxa"/>
          <w:trHeight w:val="1"/>
          <w:tblHeader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Код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тем, элементов и подэлементов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социальной гигиены и организации хирургической помощи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организации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организации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гигиена как наука и предмет преподавания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и среда, биосоциальные аспекты здоровья и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человека как социальная ценность и общественная категория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развития здравоохранения и медицинской промышленности в Российской Федерации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руководящие документы Правительства в области охраны здоровья населения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состояния здоровья населения и задачи здравоохранения. Структура хирургических заболеваний населения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хирургической помощи населению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специализированных видов хирургической помощи населению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управления, экономики и планирования в профессиональной деятельности врача-хирурга 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санитарной статистики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показатели, методика, расчет, оценка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Санитарно-противоэпидемическая работа в профессиональной деятельности врача-хирурга. Санитарное просвещение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экспертизы временной нетрудоспособности и медико-социальной экспертизы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этики и деонтологии в профессиональной деятельности врача-хирурга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здравоохранения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страхование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и безопасности при оказании хирургической медицинской помощи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головы и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и топографическая анатомия и оперативная хирургия груди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таза и промежности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позвоночника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Клиническая, топографическая анатомия и оперативная хирургия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 в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Лучевые методы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Прицельная 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Эхоэнцефалография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с контрастированием глотки,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 (все последующие методы включают аналогичные элементы)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Рентгеноскопия, рентгенография (многоосевые)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Томография, латероскопия, латерография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Флюорография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Ангиопульмонография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Бронхография, общая и селективная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Бесконтрастная маммография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Контрастная маммография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Пневмокистография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 под контролем рентгеноскопии, компьютерная томография, ультразвуковое исследование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брюшной полости, забрюшинного пространства,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Контрастное исследование желудка и 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Рентгенологическое исследование тонкой и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Релаксационная дуоденография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толстой кишки контрастной клизмой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холецистохолангиграфия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Внутривенная инфузионная 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Чрескожная 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Чреспеченочная холеграфия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холангиопанкреатография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Портогепатография с манометрией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холецистохолангиография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Интраоперационная холеграфия и холангиоманометрия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дуктография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Спленопортография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холангиопанкреатография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Экскреторная урография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Ретроградная пиелография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исследования  верхней и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Продольная аналоговая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Рентгеновская 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пункционная, операционная, под контролем ультразвукового исследования и рентгеновской компьютерной томографии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исследование (далее – УЗИ)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Трахеобронхоскопия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Бронхиальное зондирование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Эзофагманометрия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Фистулоскопия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аспирата из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внешнего дыхания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Инструментальные методы исследования живота, забрюшинного пространства,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Интестиноскопия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Дуоденальное зондирование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Взятие желудочного сока (одномоментное, фракционное, с инсулиновой и гистаминовой пробами)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Ректороманоскопия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Лапароцентез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Лапароскопия,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Пневмоперитонеум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Ретропневмоперитонеум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заднего свода влагалища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Холедохоскопия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Сфинктерометрия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форму, размеры, топографию и микроструктурные изменения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печени, желчного пузыря, селезенки, свободной жидкости в животе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Эхохолецистография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определяющие состояние кровообращения печени и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1.3.3.3.29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зондирование желчных протоков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Трансиллюминация желчных протоков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1.3.3.3.31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Ультразвуковое зондирование желчных ходов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головы, шеи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Поглощение щитовидной железой йода – 131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щитовидной железы с технецием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Радиоизотопная сцинтиграфия с йода – 131 для выявления метастазов рака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костного скелета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Радиоизотопные методы исследования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Живот, забрюшинное пространство, таз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Радиохолецистография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почек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ОЦК (с йода – 131 альбумином)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Сцинтиграфия лимфатической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Бактериологические и цитоморфологические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Бактериологический метод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Серологические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бактериология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Обезболивание и интенсивная терапия в хирургии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анестезиологии в профессиональной деятельности   врача-хирурга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лекарственные средства, применяемые в анестезиологии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анестезиология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способы и методы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Поверхностное местное обезболивание кожи и слизистых оболочек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инфильтрационное обезболивание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анестезия. Блокада нервных стволов, сплетений и узлов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Перидуральная анестезия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Спинномозговая анестезия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больных к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Клинико-физиологическая оценка общего состояния больного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степени риска операции и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и профилактическая премедикация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наркоз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ингаляционный эндотрахельный наркоз</w:t>
            </w:r>
          </w:p>
        </w:tc>
      </w:tr>
      <w:tr w:rsidR="00302119" w:rsidRPr="00302119" w:rsidTr="00352107">
        <w:trPr>
          <w:gridAfter w:val="1"/>
          <w:wAfter w:w="102" w:type="dxa"/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адекватности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основных функций организма во время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восстановления адекватности реакций больного после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общей анестезии и методы борьбы с ними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 – основные принципы наблюдения и уход за больными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Вспомогательное дыхание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вентиляция легких (далее – ИВЛ)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эффекты ИВЛ и пути их уменьшения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частые вопросы анестезиологии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в ургентной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больного с кровотечением в желудочно-кишечный тракт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«остром животе»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беременных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больных с сердечно-легочной недостаточностью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неотложных хирургических состояниях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по поводу механической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операций при сопутствующих заболеваниях и некоторых состояниях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сердца 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нервной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эндокринной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печени почек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при заболеваниях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Анестезиологическое обеспечение операций у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 в амбулаторной хирургии и стационарах «одного дня»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Иглорефлексотерапия как метод обезболивания в амбулаторных условиях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возможные при анестезии в амбулаторных условиях, и их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Тесты, используемые для оценки состояния, позволяющего после анестезии покинуть самостоятельно поликлинику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местного и общего обезболивания в условиях хирургического отделения сельской больницы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1.4.1.3.22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 обезболивания на месте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помощь при острой сердечно-сосудистой недостаточности, вопросы реаниматологии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реаниматология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угасания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предагонального и агонального периода умирания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клинической и биологической смерти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«Мозговая» и «соматическая» смерть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угасания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и методы поддержания и восстановления жизненных функций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катетеризация трахеи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трахеостомии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и дренирование плевральной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перикарда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торакотомии и вскрытия перикарда - прямой массаж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венесекции и артериотомии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Катетеризация подключичной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 по способу вдувания (рот в рот, рот в нос, мешком Амбу)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Непрямой массаж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Дефибрилляция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реанимационной помощи в сельских условиях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асфиксии (утоплении, повешении)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укусах ядовитых животных, диких зверей и насекомых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отравлении ядовитыми газами и сыпучими химическими веществами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аспирации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Реанимационные мероприятия при поражении молнией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трансфузиология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при некоторых острых состояниях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реанимации и интенсивной терапии при политравме, комбинированной травме, термо- и электротравме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сердечнососудистой и легочной недостаточности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геморрагическом шоке и коллапсе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острых экзогенных интоксикациях. Методы детоксикации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послеоперационной печеночной недостаточности – печеночной коме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Реанимация и интенсивная терапия при острой почечной недостаточности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изосерологии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изосерологии. Антигены гистосовместимости и их значение в трансфузиологии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свойства агглютиногенов и агглютининов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об антителах (нормальные, изоиммунные)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группы системы эритроцитов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понятие «группа крови»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А В С, агглютиногены и естественные аггютинины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система «резус»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Серологическая совместимость при переливании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при переливании крови. Техника переливания крови. Реинфузия крови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лечебного действия, показания и противопоказания к переливанию различных трансфузионных сред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Трансфузионные среды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современных трансфузионных сред по механизму действия и патогенетической направленности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(гемокорректоры)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гемодинамического 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дезинтоксикационного 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Кровезаменители для парентерального питания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Корректоры кислотно-щелочного и водно-солевого баланса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Полифункциональные кровезаменители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цели трансфузионной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трансфузионного воздействия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дыхательной способности крови соединения (перфторан)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кровяного русла жидкостью для улучшения кровообращения и критерии адекватности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реологических свойств крови и устранения нарушений микроциркуляции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шоком и гиповолемией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Гемодилюция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Дезинтоксикация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на органы и системы с целью их стимуляции и повышения процессов регенерации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диуреза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Парентеральное питание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иммунореактивности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Остановка кровотечения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осложнения,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Гемотрансфузионные реакции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раннего неотложного лечения гемотрансфузионных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 посттранстфузионных осложнений в учреждениях службы крови и лечебных учреждениях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частные вопросы инфузионной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предоперационном периоде, аутодонорство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острых хирургических заболеваниях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перитоните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деструктивном панкреатите и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массивной кровопотере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при тонкокишечных свищах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печеночно-почечной недостаточности, сопровождающей хирургические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во время общей анестезии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в ближайшем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 терапия гиповолемии, критерии адекватности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инфузионная терапия послеоперационных хирургических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1.4.3.8.13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Трансфузионная тактика при гемодиализе, гемосорбции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Торакальная хирургия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легких и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Нагноительные заболевания легких и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 и гангрена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лучевых методов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Бронхоскопическая карта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 бактериологическое исследование мокроты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Пункция легкого с диагностической и лечебной целью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абсцесса и гангрены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объем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плевральной полости после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ближайшие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 (далее – ЛФК)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1.5.1.2.25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 (далее – МСЭ).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Бронхоэктатическая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при бронхоэктатической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бронхоэктатической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Спонтанный пневмоторакс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(методика рентгенологического обследования, торакоскопия, диагностическая плевральная пункция)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(закрытые и открытые торакотомии, эндохирургические операции, лечебные торакоскопии)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рецидивов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Легочное 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легочном кровотечении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операции, их профилактика,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Реабилитация, лечебная физкультура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Бронхиальные свищи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свищей, их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операции, их этапность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плеврите и эмпиеме плевры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 при гнойном плеврите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продолжительность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результатов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методу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 при гнойном плеврите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Реабилитация. Лечебная физкультура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1.5.1.7.13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пиопневмоторакс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дренированию плевральной пункции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метод расправления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активной аспирации из плевральной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Вагосимпатическая и загрудинные блокады, их значение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доброкачественных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при доброкачественных опухолях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Лечебная физкультура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рентгенологическая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патологоанатомическая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центрального и периферического рака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Анатомическая и функциональная операбельность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и туберкулез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радикальные операции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доступы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поздней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улучшения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и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Лучевое лечение рака легкого и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Пластические операции при раке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раннего послеоперационного периода,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1.5.1.11.24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Поздние осложнения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Медиастенит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методы рентгенологического и инструментального исследования при опухолях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Оперативные доступы при опухолях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консервативным методам лечения при опухолях (химиотерапия, лучевая терапия)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Миастения как хирургическая проблема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миастений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Миастенический и холинэргический кризы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миастении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ведение, его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при операциях на средостении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осложнений и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Кардиоспазм. Ахалазия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ахалазии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кардиоспазма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Медико-социальная экспертиза.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 диафрагмы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диагностики, их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сочетание с холециститом и дискинезией желчных протоков, с пилороспазмом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травм,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Врачебная тактика в зависимости от уровня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Кормление больного с травмой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Медиастинит после травмы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Гастростома, ее виды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Назогастральный зонд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ожогов кислотой и щелочью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ожогах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Бужирование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созданию искусственного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пластики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Кожные вставки при пластике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левой половины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правой половины оболочной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пищевода из большой кривизны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1.5.3.5.12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подкожному, загрудинному внутриплевральному проведению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опухолей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Эзофагофиброскопия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Пневмомедиастинотомография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Рентгенокинематография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при опухоли пищевода и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состояние хирургии рака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эзофагопластики при раке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при раке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Гастрэктомия при раке кардии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 при раке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 после резекции пищевода и кардии, их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интубация (реканализация) пластмассовыми протезами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1.5.3.6.17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Клапанно-трубочные гастростомы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оперированного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консервативному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пищеводе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пищевода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Клапанный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Напряженный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Плевропульмональный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 (гемопневмоторакс)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возникновения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 гемоторакса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ранних пункций и введения антибиотиков в лечении гемоторакса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пневмонии, их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травматической пневмонии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открытых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при ранении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ушивания раны сердца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Огнестрельные ранения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легких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каверны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открытых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повреждения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закрытых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ушибов мягких тканей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диагностика при переломах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 давления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Оскольчатые переломы ребер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грудины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лечения при множественных переломах ребер и грудины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и брюшной полостей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грудной клетки и других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33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хирургической тактики при сочетанной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 крови при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лечения при травме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1.5.4.22.3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молочной железы. Мастопатии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Биопсия, ее виды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обследование, его значение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 доброкачественных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повышенного онкологического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молочной железы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Этиология. Факторы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Эхография и термография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Пункционная биопсия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 при раке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комплексное лечение рака молочной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профилактики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результаты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tabs>
                <w:tab w:val="left" w:pos="4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МСЭ. Трудоустройство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остановки гастродуоденальных кровотечений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язвенной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гастродуоденальных кровотечениях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 при перфоративных язвах желудка 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послеоперационного ведения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осложнения. Диагностика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Амбулаторное ведение больных, оперированных по поводу язвенной болезни желудка 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Гастродуоденальные кровотечения неязвенной этиологии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Полипы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(эндоскопическое,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диспансерного наблюдения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метастазирования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операбельности и резектабельности (лучевая, эндоскопическая)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 операций (см. осложнения после резекции желудка при язвенной болезни)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1.6.1.4.16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Неэпителиальные опухоли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профилактика и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реабилитации,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заболевания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Карциноид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Острое расширение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Туберкулез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Сифилис желудка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Безоары желудка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кишечника и брыжейки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Язвы тонкой кишки (неспецифические язвы, специфические язвы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Дивертикулы 12- перстной и тонкой кишок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12-перстной кишки (рак, саркомы, злокачественные лимфомы)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опухоли 12- перстной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и кисты брыжейки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новообразований брыжейки тонкой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Предрасполагающие факторы и непосредственные причины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при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кишечной непроходимости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Странгуляционная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1.6.2.5.7.2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Заворот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аппендицит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печени,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состояние печени при хирургической патологии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и злокачественные опухоли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функциональной и анатомической операбельности при злокачественных опухолях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первичной и вторичной (метастатической) злокачественной опухоли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опухолей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Химиотерапевтическое лечение злокачественных опухолей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оперативного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заболевания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Альвеококкоз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Амебные абсцессы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Циррозы печени и портальная гипертензия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цирроза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диагностика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 осложнений цирроза печени и портальной гипертензии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Желчнокаменная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этиологии и патогенезе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при желчнокаменной болезни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лечения, миниинвазивные технологии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1.6.3.8.1.10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желчнокаменной болезни, механическая желтуха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Патофизиология и патоморфология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до операции и во время ее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механической желтухи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предоперационной подготовки больных механической желтухой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Эндоскопические методы лечения. Миниинвазивные технологии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холедохотомии и техника ее выполнения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завершения холедохотомии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техника операций на большом дуоденальном сосочке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операций на желчных протоках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осложнения (ранние и поздние)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больных с наружным дренированием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1.6.3.9.14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холецистита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остром холецистите у лиц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оперативного вмешательства при остром холецистите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 и осложнения во время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тактика хирурга при ферментативных холециститах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острого холецистита у лиц пожилого и старческого возраста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1.6.3.10.18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калькулезный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бескаменный холецистит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лечения (консервативный, хирургический)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желчного пузыря и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 рака желчного пузыря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Миниинвазивные методы при восстановлении проходимости желчных протоков при опухолевых поражениях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большого дуоденального сосочка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хирургия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Постхолецистэктомический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 причины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Дооперационная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повторной операции на желчных протоках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диагностические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установленных причинах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патологии дистального отдела холедоха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стриктурах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1.6.3.15.9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Непосредственные и отдаленные результаты хирургического лечения постхолецистэктомического синдрома.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повреждений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травмы внепеченочных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повреждений желчных протоков в ближайшем и отдаленном послеоперационном периоде, тактика хирурга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восстановления проходимости желчных протоков при их повреждении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удаления дренажей при восстановлении проходимости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Билиодигестивные соустья при посттравматических стриктурах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миниинвазивных технологий при повреждениях желчных протоков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операций.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печеночно-почечная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Гемо-илимфосорбция при недостаточности печени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и результаты лечения печеночно-почечной недостаточности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заболевания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кроветворной системы, требующие спленэктомии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опухоли селезенки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Злокачественные опухоли селезенки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Непаразитарные кисты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Паразитарные кисты селезенки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хирурга при случайном повреждении селезенки при операциях на соседних органах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Спленэктомия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спленэктомии при увеличенной селезенке, перисплените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Ближайшие и отдаленные результаты спленэктомии.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хирургическому лечению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острого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осложнений острого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панкреатит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хронического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хирургического лечения хронического панкреатита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больных.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(лучевая, эндоскопическая, операционная)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Нейроэндокринные опухоли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Кисты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Истинные кисты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Псевдокисты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стадия формирования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1.6.5.5.2.9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 больных с кистами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учение о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Составные части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Послеоперационный период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Невправимая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Ущемленная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Нетравматическая диафрагмальная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пищеводного отверстия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Грыжи треугольника Бохдалека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Позадигрудные диафрагмальные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Релаксация диафрагмы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паховая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Косые 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Рецидивы при прямых и косых паховых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Скользящие паховые грыжи и их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Межкишечные паховые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Параингвинальные (околопаховые)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паховых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Бедренные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Топографоанатомические особенности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Пупочная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и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1.6.6.7.10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белой линии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1.6.6.8.9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формы грыж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Грыжа мечевидного отростка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Боковая грыжа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Запирательная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Седалищная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Промежностная грыжа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брюшные грыжи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внутренних брюшных грыжах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Симптоматология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1.6.6.10.8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хирургического лечения.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вызываемые инородными телами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травмы от ранящего предмета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Сочетанная травма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черепа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груди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Живота и опорно-двигательного аппарата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стенки живота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диффузных разрывов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Двухфазные разрывы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двухфазных разрывов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клинки операционной ревизии брюшной полости и хирургическая тактика при травмах забрюшинно расположенных отделов половых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и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Изолированные ранения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тактики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Забрюшинные гематомы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1.6.8.7.2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лазерной техники в хирургической практике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лазерной медицины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устройства и работы лазерных аппаратов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Высокоэнергетические лазеры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Низкоэнергетические лазеры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закономерности процессов, возникающих между лучом лазера и биологическими тканями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Репаративные процессы при воздействии лазерного излучения на паренхиматозные органы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лазерного излучения на опухолевые ткани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Лазерная хирургия гнойно-септических заболеваний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лазерного излучения в других областях хирургия и медицины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действия низкоэнергетического лазерного излучения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низкоэнергетического лазерного излучения в предоперационной подготовке больного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низкоэнергетического лазерного излучения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1.6.9.13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Фотодинамическая терапия: основы и применение в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 органов эндокринной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Тиреотоксикоз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её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 и показания к их выполнению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Эндемический зоб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зоба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 объем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Узловой зоб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Обезболивание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тиреоидиты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Аутоиммунный тиреоидит Хашимото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Тиреодит Риделя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щитовидной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раковые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метастазирования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объема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лечение, хирургическое, радиоизотопное, рентгенотерапия, гормональное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паращитовидных желез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Гиперпаратиреоз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инсулярного аппарата поджелудочной железы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внутренних органов 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 и хирургические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обезболивания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их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Ульцерогенная аденома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синдрома Золлингера–Эллисона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заболеваний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Опухоль мозгового слоя надпочечника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операционного и послеоперационного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коркового слоя надпочечников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коркового слоя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 коры и их биологическое действие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гормонально активных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диагностических методов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ведения предоперационного периода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Гормонотерапия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лечения. Медико-социальная экспертиза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Аддисонова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исследований крови, мочи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данных измерения артериального давления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гормональное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предоперационного, операционного и послеоперационного ведения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Медико-социальная экспертиза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Термические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Вопросы организации и оказания медицинской помощи пострадавшим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tabs>
                <w:tab w:val="left" w:pos="1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Вопросы организации, порядок  и состояние медицинской помощи пострадавшим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ожогового травматизма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Современные рекомендации и стандарты лечения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пострадавшим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21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Ожоги и медицина катастроф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 кожи человека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ожогов. Классификация ожогов по МКБ 10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ожогового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ожогового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оценки тяжести ожогового поражения и прогнозирования исходов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Ингаляционная 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ингаляционной 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болезнь и ее осложнения: определение, диагностика и лечение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клинического диагноза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Ожоговый шок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58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Острая ожоговая токсемия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Ожоговая септикотоксемия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Реконвалесценция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ожоговой болезни: диагностика, клиника, лечение и профилактика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ЦНС. Ожоговая энцефалопатия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пищеварения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органов дыхания. ОППЛ. Трахеобронхит. Пневмония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со стороны сердечно-сосудистой системы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Ожоговое истощение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системного воспалительного ответа. Ожоговый сепсис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полиорганной недостаточности у тяжелообожженных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122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Адаптивные реакции у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trHeight w:val="7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хирургическая патология у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интенсивной терапии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 терапия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 и профилактика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Иммунотерапия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Респираторная поддержка у пострадавших с ожогами. Показания и проведение ИВЛ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Экстракорпоральная детоксикация у 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Нутритивная поддержка у пострадавших с ожогами. Энтеральное и парентеральное питание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 тяжелопострадавших с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Клинико-лабораторная диагностика у пациентов с ожогами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1.8.1.2.3.9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метода и особенности анестезии у пострадавших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лечение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консервативное лечения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и повязочный методы ведения ран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стимуляторов заживления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1.8.1.2.4.1.6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 местного консервативного лечения ожоговых ран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Хирургическое лечение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оборудование для хирургического лечения обожженных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хирургического лечения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1.8.1.2.4.2.2.8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Реконструктивно-пластические операции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1.8.1.2.4.2.3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Электротравма и электроожоги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частота электротравм и электроожогов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Повреждающие действия электрического тока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варианты поражения техническим электричеством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электротравмы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электротравм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электротравма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1.8.1.2.5.5.2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электротравма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пламенем вольтовой дуги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 и  комбинированные поражения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1.8.1.2.5.8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Поражение атмосферным электричеством (молнией)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1.8.1.2.5.9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интенсивной терапии после электротравмы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1.8.1.2.5.10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хирургического лечения электроожогов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1.8.1.2.5.11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электротравмы и электроожогов: диагностика и лечение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ожоги кожи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Этиологические факторы, патогенез местных изменений при химических ожогах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 к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лассификация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химических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и диагностика химических ожогов 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Боевые химические и зажигательные вещества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1.8.1.2.6.5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Лечение химических ожогов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у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1.8.1.2.7.1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Анатомо-физиологические особенности детского организма и  их значение в развитии ожоговой болезни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1.8.1.2.7.2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диагностики и лечения ожоговой болезни у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1.7.1.2.7.3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местного консервативного и хирургического лечения обожженных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1.8.1.2.7.4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и реабилитация обожженных детей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6" w:type="dxa"/>
            <w:gridSpan w:val="2"/>
            <w:shd w:val="clear" w:color="auto" w:fill="auto"/>
            <w:vAlign w:val="center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пострадавшим с холодовой травмой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переохлаждение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переохлаждения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медицинской помощи пациентам с общим переохлаждением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поражение холодом (Отморожения)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2.2.2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 течения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диагностики отморожений</w:t>
            </w:r>
          </w:p>
        </w:tc>
      </w:tr>
      <w:tr w:rsidR="00302119" w:rsidRPr="00302119" w:rsidTr="003521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23" w:type="dxa"/>
          <w:jc w:val="center"/>
        </w:trPr>
        <w:tc>
          <w:tcPr>
            <w:tcW w:w="1701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  <w:r w:rsidRPr="00302119">
              <w:rPr>
                <w:rFonts w:ascii="Times New Roman" w:eastAsia="Times New Roman" w:hAnsi="Times New Roman" w:cs="Times New Roman"/>
                <w:color w:val="000000"/>
              </w:rPr>
              <w:t>2.2.4</w:t>
            </w:r>
          </w:p>
        </w:tc>
        <w:tc>
          <w:tcPr>
            <w:tcW w:w="8626" w:type="dxa"/>
            <w:gridSpan w:val="2"/>
            <w:shd w:val="clear" w:color="auto" w:fill="auto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Стандарты местного и общего лечения отморожений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ранами и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Раны и раневая инфекция – общие вопросы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раневых поражений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и развития учения о ранах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симптоматика и 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клинической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инструментальной и лабораторной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Факторы, влияющие на возникновение и развитие ран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Сосудистые расстройства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Диабетическая ангионейропатия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Сдвиг ткани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Эпидермальный стриппинг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факторы (инфекция)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микробиологии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«Чистые операционные раны»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операционные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основных видов возбудителей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бактериологическое исследование гнойных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Грамположительные кокки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Грамотрицательные палочки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Общность и различие гноеродных возбудителей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факторы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Микробиологические аспекты анаэробной клостридиальной и неклостридиальной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Специфические спорообразующие возбудители газовой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Возбудители столбняка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Неспорообразующие анаэробные микроорганизмы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Неклостридиальные анаэробы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иммунологии ран и раневой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Клеточно-клеточные взаимодействия в заживлении ран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Клеточно-матричные взаимодействия в заживлении ран  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Цитокины (клеточные мессенджеры) и их влияние на течение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Супрессия коллаген производящих генов и катаболические процессы в ране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протеолитических ферментов (ингибиторы протеолиза) на заживление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Стадии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заживления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критерии оценки течения раневого процесса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характеристика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лечения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Хирургическая обработка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Некротомия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некрэктомия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Хирургическое очищение ожоговой раны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Иссечение грануляций</w:t>
            </w:r>
          </w:p>
        </w:tc>
      </w:tr>
      <w:tr w:rsidR="00302119" w:rsidRPr="00302119" w:rsidTr="00352107">
        <w:trPr>
          <w:gridAfter w:val="1"/>
          <w:wAfter w:w="102" w:type="dxa"/>
          <w:trHeight w:val="31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NewRomanPSMT" w:hAnsi="Times New Roman" w:cs="Times New Roman"/>
                <w:color w:val="000000"/>
              </w:rPr>
              <w:t>Пластическое закрытие раневого дефекта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регенеративной медицины. Использование клеточных технологий для лечения пострадавших с ранами и ожогами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воздействия  на рану. Современные технологичные методы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ран в управляемой антибактериальной среде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обработка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Вакуумирование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Гидрохирургическая обработка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 методы лечения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Раневые повязки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антимикробные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антимикробные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Кортикостероиды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Ферментные препараты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1.9.1.8.4.6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Стимуляторы заживления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</w:rPr>
              <w:t xml:space="preserve">Отдельные вопросы оказания медицинской помощи </w:t>
            </w:r>
            <w:r w:rsidRPr="003021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пациентам с </w:t>
            </w: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раневой инфекцией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гнойные заболевания кожи, подкожной клетчатки, забрюшинного пространства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целесообразного хирургического доступа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дренирования флегмон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Фурункулез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Карбункул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Абсцесс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Паранефрит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Параколит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Псоиты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заболевания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Флегмона кисти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1.9.2.11.2.7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Осложнения. 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Прогноз. 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Отдаленные результаты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Маститы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1.9.2.13.11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МСЭ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Хронические гнойные заболевания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Трофические язвы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11.9.2.14.1.1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свищи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Пролежни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Гангрена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Этиология, патогенез, клиника,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Хирургический сепсис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 и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Первичный и вторичный гнойный очаги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Иммунная защита организма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Эндотоксикоз при тяжелой гнойной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энергетического обмена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Сердечно-сосудистая система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дыхания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гемокоагуляции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и почки при сепсисе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хирургического сепсиса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сепсиса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Септический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1.9.2.16.15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виды раневой инфекции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Клостридиальная инфекция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Столбняк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Бешенство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Туберкулез ран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Актиномикоз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Анаэробная неклостридиальная инфекция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и 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1.9.2.17.6.6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Гнойная хирургическая инфекция у больных с сахарным диабетом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течения хирургической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обмена у больных сахарным диабетом на фоне хирургической инфекции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«Диабетическая стопа»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подготовка и послеоперационное ведение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1.9.2.18.8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 и остаточные гнойники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Перитонит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методы диагностики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реабилитации и трудоустройства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Остаточные гнойники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1.9.2.19.2.5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прямой кишки и анального канала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парапроктит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Анаэробный парапроктит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Этиология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операции и ведения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Геморрой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хронического геморроя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1.10.1.1.3.7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лечения осложненного геморроя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промежности. Инородные тела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Травматические повреждения прямой кишки и промежности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наложению колостомы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1.10.1.2.2.3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удаления инородных тел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Злокачественные опухоли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прямой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и циторедуктивные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распространение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рака ободочной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Неопухолевые заболевания  толстой кишки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Дивертикулит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Абсцедирование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1.10.3.7.4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непроходимость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1.10.3.8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осложненного дивертикулеза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Болезнь Крона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Неспецифический язвенный колит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травматологии, ортопедии и артрологии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черепа и головного мозга, позвоночника и спинного мозга, таза,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черепа и головного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Магнитно-резонансная томография (далее – МРТ), компьютерная томография (далее – КТ), эхоэнцефалография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Комплексное. Экстренное оперативное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черепно-мозговой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диагностике, лечении и прогнозе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Этиология. Патогенез. 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(МРТ, КТ)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Функциональное. Оперативное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в диагностике и лечении травмы позвоночника и спинного мозга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Классификация. Механизм повреждения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Скелетное вытяжение. Наложение спицевых и стержневых аппаратов компрессионно-дистракционного остеосинтеза (далее  – КДО)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Сочетанные повреждения таза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верхней конечности и плечевого пояса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акромеально-ключичного и стернально-ключичного сочленений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ключицы.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лопатки.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плеча. Методы диагностики и вправление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плечевой кости. Консервативное и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 и переломы локтевого сустава. Методы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предплечья. Консервативное и оперативное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лучевой кости в типичном месте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костей пясти и запястья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повреждения сухожилий пальцев и хирургическая тактика лечения в зависимости от уровня повреждений различных сегментов конечности, программа реабилитации поврежденного сегмента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 бедра. Методы вправления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бедренной кости (шейки, межвертельный, чрезвертельный, подвертельный).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диафиза бедра.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мыщелков бедра, перелом надколенника.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мышц бедра.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коленного сустава. Повреждения мыщелков, крестообразных связок, внутренней и наружной связок.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проксимального отдела большеберцовой кости, переломы диафиза большеберцовой кости.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 лодыжек голеностопного сустава, перелом ладьевидной, таранной и пяточной костей.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мышц голени, повреждения ахиллова сухожилия.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плюсневых костей и фаланг пальцев стопы. Диагностика.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применения спицевых и спице-стержневых аппаратов компрессионно-дистракционного остеосинтеза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1.11.1.4.2.12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 при повреждении нижней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Травматический шок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и фазы травматического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Лечение. Трансфузионная терапия. Новокаиновая блокада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оперативным вмешательствам при травматическом шоке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Полиорганная недостаточность при шоке. Профилактика и лечение полиорганной недостаточности при шоке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Сдавление мягких тканей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Диагностика. 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сдавления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теоретической и клинической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представление о возникновении злокачественного опухолевого роста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Вирусно-генетическая теория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Гипотезы химических канцерогенов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Полиэтиологическая теория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особенности роста опухоли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учения о предраке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облигатном 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факультативном предраке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группах повышенного онкологического риска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диагностики и лечения онкологических заболеваний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обследования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анамнеза в диагностике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рентгенологического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радиоизотопного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исследование в онкологии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методы исследования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морфологического исследования и их значение в диагностике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1.12.2.1.11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Иммунологический метод и его роль в диагностике опухолей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принципы лечения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(понятие о комбинированном и комплексном лечении)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хирургического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лучевой терапии и ее виды (дистанционная, контактная, внутриполостная, внутритканевая)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Эндокринная 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Диспансеризация, реабилитация и МСЭ онкологических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гинекологии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Внематочная беременность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Апоплексия яичника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 в урологии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пиелонефрит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 острыми заболеваниями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помощь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камнеобразования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и патофизиологические изменения в почках и мочевых путях при уролитиазе и его осложнениях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колика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с: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аппендицитом;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холециститом;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острым панкреатитом;</w:t>
            </w:r>
          </w:p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кишечной непроходимостью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почечная недостаточность при уролитиазе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задержка мочи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и повреждения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венозной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Хроническая венозная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Склеротерапия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тромботические и воспалительные поражения системы нижней полой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Патоморфологические нарушения регионарной и общей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Флебит, тромбофлебит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(консервативное, хирургическое)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Посттромбофлебитический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картина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тромбоз системы верхней полой вены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 и патофизиология нарушений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Магнитно-резонансная томография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сосудистые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1.15.1.5.5.2.3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Паллиативные операции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артериальной системы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тромбангиит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рентгеноагиография)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(паллиативные и реконструктивное операции)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Облитерирующий атеросклероз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(ультразвуковые методы)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Хирургическое. Реабилитация. ЛФК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1.15.2.2.5.2.2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тактика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Диспансеризация больных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Артерио-венозные аневризмы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(ультразвуковая, контрастная ангиография)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Эмболия и острые тромбозы артерий конечностей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 и патогенез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 острой ишемии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Рентгеноконтрастная ангиография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и противопоказания к операциям на артериях конечности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консервативного лечения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ампутациям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послеоперационного периода, осложнения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1.15.2.4.13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нарушения мезентериального кровообращения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1.15.2.5.5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Тромбоэмболия легочной артерии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Этиология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Патогенез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Патоморфология расстройств гемодинамики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клинического 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(эхокардиография, ангиопульмонография)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1.15.2.6.7.2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кровеносных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сосудистой травмы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Рентгеноконтрастное исследование (артериография, венография)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лечения повреждений кровеносных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временной остановки кровотечения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геморрагического шока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доступы к магистральным артериям и венам (шеи, груди, верхней конечности, таза, нижней конечности)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к перевязке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показаний к восстановлению проходимости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Циркулярный сосудистый шов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Боковой сосудистый шов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проходимости артерии за счет боковой ее ветви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Трансплантация и протезирование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Шунтирование сосудов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во время операции и в послеоперационном периоде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1.15.3.2.6.7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Послеоперационное ведение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трудоспособности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Неотложная хирургическая помощь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и брюшной полости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и открытые повреждения грудной клетки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повреждений грудной клетки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пневмоторакса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Эмфизема средостения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Травматическая асфиксия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Гемоторакс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Ранения и разрывы легкого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1.16.1.1.8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сердца при проникающем ранении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повреждений органов брюшной полости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специальных методов обследования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паренхиматозных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Повреждения полых органов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Инородные тела желудочно-кишечного тракта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и реанимация у детей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реанимация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посиндромной терапии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дыхательная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сердечно-сосудистая недостаточность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Гипертермия. Гипотермия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Судорожный синдром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Острая надпочечниковая недостаточность и синдром Уотерхауса-Фридериксена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Шок. Патофизиология, классификация  и принципы терапии 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1.16.2.2.7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Диссеминированное внутрисосудистое свертывание. Синдромы тромбофилии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Дифференциальная диагностика и терапия коматозных состояний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Гипоксическая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Уремическая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Печеночная кома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Диабетические комы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1.16.2.3.5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Коматозные состояния при внутричерепных кровоизлияниях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ятрогении и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Ятрогенные повреждения (травмы)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Определение. Юридические аспекты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ятрогенных повреждений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диагностическими процедурами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лечебными действиями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1.17.1.5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психологическими дефектами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1.17.1.6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ятрогении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Патомимия (самоповреждающее поведение)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патомимии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1.17.2.4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на электронном симуляторе эндоскопических операций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1.18.2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Лапароскопические операции в плановой хирургии</w:t>
            </w:r>
          </w:p>
        </w:tc>
      </w:tr>
      <w:tr w:rsidR="00302119" w:rsidRPr="00302119" w:rsidTr="00352107">
        <w:trPr>
          <w:gridAfter w:val="1"/>
          <w:wAfter w:w="102" w:type="dxa"/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Интракорпоральный шов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2 «Назначение лечения пациентам с хирургическими заболеваниями и (или) состояниями, контроль его эффективности и безопасности»</w:t>
      </w:r>
    </w:p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497"/>
      </w:tblGrid>
      <w:tr w:rsidR="00302119" w:rsidRPr="00302119" w:rsidTr="00352107">
        <w:trPr>
          <w:trHeight w:val="20"/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элементов, подэлементов</w:t>
            </w:r>
          </w:p>
        </w:tc>
      </w:tr>
      <w:tr w:rsidR="00302119" w:rsidRPr="00302119" w:rsidTr="00352107">
        <w:trPr>
          <w:trHeight w:val="63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Законодательные и иные правовые акты Российской Федерации, регламентирующие назначение лечения пациентам с хирургическими заболеваниями и (или) состояниями, контроль его эффективности и безопасности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оказания медицинской помощи взрослому населению по профилю "хирургия"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хирургической помощи в условиях города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службы в поликлинике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в поликлинике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зав. отделением (кабинетом) в поликлинике</w:t>
            </w:r>
          </w:p>
        </w:tc>
      </w:tr>
      <w:tr w:rsidR="00302119" w:rsidRPr="00302119" w:rsidTr="00352107">
        <w:trPr>
          <w:trHeight w:val="7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хирургической службы поликлиники с другими поликлиническими службами: со стационаром, станцией скорой медицинской помощи и другими учреждениями здравоохранения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дальнейшего улучшения внебольничной хирургической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стационарной помощи городскому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и пути её развития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Специализация и интеграция хирургической стационарной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Функция и структура хирургической службы городской больницы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Пути рационального использования коечного фонда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хирургической помощи сельскому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Современное состояние организации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Центральная районная больница – основное звено в обеспечении сельского населения квалифицированной специализированной медицинской помощью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Областная (краевая, республиканская) больница – лечебно-консультативный, научно-педагогический и организационно-методический центр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и основные тенденции в улучшении качества хирургической помощи сельскому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специализированных видов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службы крови в системе медицинской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трансфузиологии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Организационная структура службы крови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донорства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Деятельность Красного креста и Красного Полумесяца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виды донорства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отделения переливания крови в лечебных учреждениях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Распространенность заболеваний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специализированной помощи больным с заболеваниями сосудов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поликлиники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специализированной помощи больным с заболеваниями сосудов в условиях стационара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населению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и пути совершенствования скорой и неотложной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Роль станций скорой и неотложной помощи в улучшении оказания неотложной хирургической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условиях сельской местности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Система взаимодействия и преемственности скорой и неотложной хирургической помощи, больничный и внебольничных учреждений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организации работы главного специалиста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скорой и неотложной хирургической помощи в городах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и управление службой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Работа с кадрами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2.2.39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Внедрение новых методов профилактики, диагностики и лечения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временной нетрудоспособности (по профилю) рабочих и служащих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Обеспечение внедрения элементов НОТ в хирургической службе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2.2.42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научно-практической работы специалистов хирургического профиля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рекомендации (протоколы лечения) по вопросам оказания медицинской помощи пациентам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1457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Оперативные методы лечения: резекция (удаление ткани, кости, опухоли, части органа, органа); лигирование (связывание кровеносных сосудов, протоков); устранение фистулы, грыжи или пролапса; дренирование накопленных жидкостей; удаление камней; очистка забитых протоков, сосудов; внедрение трансплантатов; артродез (хирургическая операция по обездвиживанию сочленения костей); создание стомы (отверстия, которое соединяет просвет органа, расположенного внутри, и поверхность тела)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Патогенетическая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Неспецифическая стимулирующая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хирургических заболеваниях и (или) состояниях;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фармакокинетика и фармакодинамика лекарственных средств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Классификация лекарственных средств, используемых для лечения глазных заболеваний. Показания и противопоказания к назначению групп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Возможные осложнения, побочные действия, нежелательные реакции, в том числе серьезные и непредвиденные, методы борьбы с ними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Техника хирургических вмешательств, лечебных манипуляций при хирургических заболеваниях и (или) состояниях, в числе которых: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подкожного катетера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Внутрикостное введение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лимфатического узла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Пункция плевральной полости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Имплантация подкожной венозной порт-системы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Установка назогастрального зонда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Бужирование колостомы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Биопсия молочной железы чрескожная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Катетеризация мочевого пузыря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Уход за кожей тяжелобольного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гипсовой повязки при переломах костей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Наложение окклюзионной повязки на грудную клетку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панариция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Некрэктомия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Аутодермопластика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(карбункула)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2.7.19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и дренирование флегмоны (абсцесса)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кожи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сустава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Вправление вывиха нижней челюсти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суставной сумки (синовэктомия)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Передняя тампонада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Задняя тампонада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Вскрытие фурункула носа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2.7.29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Коникотомия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Трахеотомия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Дренирование плевральной полости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новообразований перианальной области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Резекция молочной железы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Удаление инородного тела роговицы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Вправление парафимоза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Ампутация пальцев нижней конечности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2.7.37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Иссечение новообразования мягких тканей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обезболивания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Проводниковая анестезия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Местная анестезия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Обезболивание в амбулаторной хирургии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анестезии при операциях по поводу панариция и флегмоны кисти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2.8.5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к местной анестезии при вмешательствах в амбулаторных условиях (инфильтрационная, проводниковая, внутрикостная)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Требования асептики и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пути распространения инфекции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медицинской организации в плане соблюдения требований асептики и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Устройство и организация работы операционной. Зоны стерильности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2.9.4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механической, физической, химической и биологической (фармакологической) антисептики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оперативному лечению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Абсолютные показания к выполнению экстренных операций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Абсолютными показаниями к плановой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Относительные показания к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2.10.4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 абсолютным противопоказаниям к операции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Задачи профилактики хирургических заболеваний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профилактические осмотры населения разных возрастных групп и профессий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Обучать пациента и его окружение формированию здорового образа жизни;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санитарно-гигиеническое просвещение населения различных возрастов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Осуществлять диспансерное наблюдение за пациентами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Проводить оздоровительные мероприятия по сохранению здоровья у здорового населения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2.11.6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Организовывать и поддерживать здоровьесберегающую среду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иммунобиологии, микробиологии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Понятие об иммунологии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Антигены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Антитела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Формы иммунитета. Виды иммунитета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Клиническая иммунология: аллергия, иммунодефицитное состояние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иммунотерапии и иммунопрофилактики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Генетика микроорганизмов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экологической микробиологии. Микрофлора тела здорового человека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Действие физических, химических и биологических факторов внешней среды на микроорганизмы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 основы химиотерапии и химиопрофилактики инфекционных болезней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2.12.11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стерилизации и дезинфекции. Определение чувствительности микроорганизмов к антибиотикам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с хирургическими заболеваниями и (или) состояниями в неотложной форме, в том числе в чрезвычайных ситуациях на догоспитальном этапе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Дифференциальная диагностика и клиническая симптоматика острых гинекологических, урологических и инфекционных заболеваний в хирургической клинике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заболевания и травма мочеполовых органов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пиелонефрит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Паранефрит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простатит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Острый эпидидимит, орхит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Камни почек и мочеточников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Острая задержка мочи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почек и верхних мочевых путей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Повреждение мочевых путей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Внематочная беременность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Апоплексия яичника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Пельвиоперитонит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Перекручивание ножки опухоли яичника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2.14.14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Травма женских половых органов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лечения основных соматических и инфекционных заболеваний и патологических состояний у пациентов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Оперативные методы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Этиотропные, или причинные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Патогенетические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Заместительные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Неспецифические стимулирующие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2.15.6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Физические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2.15.7  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Комплексные методы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Основы рентгенологии, радиологии, эндоскопии, ультразвуковой диагностики у пациентов с хирургическими заболеваниями и (или) состояниями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Обзорная рентгенография, прицельная рентгенография, контактная рентгенография, контрастная рентгенография, маммография, урография, фистулография, артрография в хирургической практике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(сонография, УЗИ)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Компьютерная томография и магнитно-резонансная томография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Радионуклидная диагностика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Ангиография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Интервенционная радиология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Фиброэзофагодуоденоскопия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Фиброколоноскопия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2.16.9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Фибробронхоскопия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2.16.10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Лапароскопия 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немедикаментозного лечения пациентов с хирургическими заболеваниями и (или) состояниями;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2.17.1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Лечебный массаж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2.17.2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Фитотерапия (лечение с помощью препаратов, приготовленных из лекарственных растений)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2.17.3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Различные методы детоксикации (плазмаферез,гемосорбция)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2.17.4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Озонотерапия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2.17.5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2.17.6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Дыхательная гимнастика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2.17.7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акупунктура (иглотерапия)</w:t>
            </w:r>
          </w:p>
        </w:tc>
      </w:tr>
      <w:tr w:rsidR="00302119" w:rsidRPr="00302119" w:rsidTr="00352107">
        <w:trPr>
          <w:trHeight w:val="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2.17.8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(кинезотерапия)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3 «Проведение и контроль эффективности медицинской реабилитации пациентов с хирургическими заболеваниями и (или) состояниями и их последствиями, в том числе при реализации индивидуальных программ реабилитации или абилитации инвалидов»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355"/>
      </w:tblGrid>
      <w:tr w:rsidR="00302119" w:rsidRPr="00302119" w:rsidTr="00352107">
        <w:trPr>
          <w:tblHeader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8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Порядок организации медицинской реабилитации и порядок организации санаторно-курортного лечения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Методы медицинской реабилитации пациентов с хирургическими заболеваниями и (или) состояниями и их последствиями, в том числе инвалидов по хирургическим заболеваниям</w:t>
            </w:r>
          </w:p>
        </w:tc>
      </w:tr>
      <w:tr w:rsidR="00302119" w:rsidRPr="00302119" w:rsidTr="00352107">
        <w:trPr>
          <w:trHeight w:val="10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Психологическая реабилитация хирургического больного</w:t>
            </w:r>
          </w:p>
        </w:tc>
      </w:tr>
      <w:tr w:rsidR="00302119" w:rsidRPr="00302119" w:rsidTr="00352107">
        <w:trPr>
          <w:trHeight w:val="13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Социальная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Трудовая реабилитация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Амбулаторный этап реабилитации хирургического больного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к проведению медицинской реабилитации пациентов с хирургическими заболеваниями и (или) состояниями и их последствиями, в том числе индивидуальной программы реабилитации или абилитации инвалидов по хирургическим заболеваниям</w:t>
            </w:r>
          </w:p>
        </w:tc>
      </w:tr>
      <w:tr w:rsidR="00302119" w:rsidRPr="00302119" w:rsidTr="00352107">
        <w:trPr>
          <w:trHeight w:val="32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показания к проведению медицинской реабилитации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3.3.1.1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 и инвалиды, взрослые и дети, у которых нарушения здоровья создает потенциальную или реальную угрозу снижения качества жизни, нарушает социальный, семейный и профессиональный статус больного или делает невозможным нормальное воспитание, обучение или социальную интеграцию ребенка</w:t>
            </w:r>
          </w:p>
        </w:tc>
      </w:tr>
      <w:tr w:rsidR="00302119" w:rsidRPr="00302119" w:rsidTr="00352107">
        <w:trPr>
          <w:trHeight w:val="28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Общие противопоказания к проведению медицинской реабилитации</w:t>
            </w:r>
          </w:p>
        </w:tc>
      </w:tr>
      <w:tr w:rsidR="00302119" w:rsidRPr="00302119" w:rsidTr="00352107">
        <w:trPr>
          <w:trHeight w:val="35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3.3.2.1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психические нарушения</w:t>
            </w:r>
          </w:p>
        </w:tc>
      </w:tr>
      <w:tr w:rsidR="00302119" w:rsidRPr="00302119" w:rsidTr="00352107">
        <w:trPr>
          <w:trHeight w:val="3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3.3.2.2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Грубые нарушения интеллектуально-мнестической функции</w:t>
            </w:r>
          </w:p>
        </w:tc>
      </w:tr>
      <w:tr w:rsidR="00302119" w:rsidRPr="00302119" w:rsidTr="00352107">
        <w:trPr>
          <w:trHeight w:val="3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Высокая, не корригируемая артериальная гипертензия</w:t>
            </w:r>
          </w:p>
        </w:tc>
      </w:tr>
      <w:tr w:rsidR="00302119" w:rsidRPr="00302119" w:rsidTr="00352107">
        <w:trPr>
          <w:trHeight w:val="27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3.3.2.4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Выраженная коронарная недостаточность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3.3.2.5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Тяжелая степень нарушения функции органов и систем: сердечно-сосудистой, дыхательной, почечной, печеночной</w:t>
            </w:r>
          </w:p>
        </w:tc>
      </w:tr>
      <w:tr w:rsidR="00302119" w:rsidRPr="00302119" w:rsidTr="00352107">
        <w:trPr>
          <w:trHeight w:val="2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3.3.2.6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Лихорадочные состояния</w:t>
            </w:r>
          </w:p>
        </w:tc>
      </w:tr>
      <w:tr w:rsidR="00302119" w:rsidRPr="00302119" w:rsidTr="00352107">
        <w:trPr>
          <w:trHeight w:val="34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3.3.2.7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Острые тромбозы, эмболии в качестве сопутствующих заболевания</w:t>
            </w:r>
          </w:p>
        </w:tc>
      </w:tr>
      <w:tr w:rsidR="00302119" w:rsidRPr="00302119" w:rsidTr="00352107">
        <w:trPr>
          <w:trHeight w:val="21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3.3.2.8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Инкурабельные злокачественные новообразования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воздействия методов медицинской реабилитации на организм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352107">
        <w:trPr>
          <w:trHeight w:val="24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стимулирующего действия</w:t>
            </w:r>
          </w:p>
        </w:tc>
      </w:tr>
      <w:tr w:rsidR="00302119" w:rsidRPr="00302119" w:rsidTr="00352107">
        <w:trPr>
          <w:trHeight w:val="2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Механизм компенсаторного действия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 с хирургическими состояниями и (или) заболеваниями и их последствиями к врачам-специалистам для назначения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302119" w:rsidRPr="00302119" w:rsidTr="00352107">
        <w:trPr>
          <w:trHeight w:val="33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Выраженные эзофагиты, дуодениты и гастриты в стадии обострения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желудка и 12-перстной кишки, часто рецидивирующая, при наличии в анамнезе перфорации или кровотечения; сочетанные формы язвенной болезни упорного течения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Язвенная болезнь 12-перстной кишки неосложненного течения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Болезни «оперированного желудка» в отдаленном послеоперационном периоде, при наличии послеоперационных расстройств функционального характера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колиты (обострение)</w:t>
            </w:r>
          </w:p>
        </w:tc>
      </w:tr>
      <w:tr w:rsidR="00302119" w:rsidRPr="00302119" w:rsidTr="00352107">
        <w:trPr>
          <w:trHeight w:val="21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Неспецифический язвенный колит доброкачественного течения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печени (хронические гепатиты, персистирующие и активные циррозы печения)</w:t>
            </w:r>
          </w:p>
        </w:tc>
      </w:tr>
      <w:tr w:rsidR="00302119" w:rsidRPr="00302119" w:rsidTr="00352107">
        <w:trPr>
          <w:trHeight w:val="420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заболевания желчных путей (хронические холециститы, холангиты без выраженных нарушений функции печени, желчнокаменная болезнь неосложненного течения)</w:t>
            </w:r>
          </w:p>
        </w:tc>
      </w:tr>
      <w:tr w:rsidR="00302119" w:rsidRPr="00302119" w:rsidTr="00352107">
        <w:trPr>
          <w:trHeight w:val="501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Хронические рецидивирующие панкреатиты (кроме туберкулезных и обусловленных сосудистыми изменениями)</w:t>
            </w:r>
          </w:p>
        </w:tc>
      </w:tr>
      <w:tr w:rsidR="00302119" w:rsidRPr="00302119" w:rsidTr="00352107">
        <w:trPr>
          <w:trHeight w:val="456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Состояние после операции на желчных путях в отдаленном послеоперационном периоде при наличии вторичных и сопутствующих поражений со стороны других органов и систем (хр. панкреатиты, рецидивирующие холангиты, дуодениты)</w:t>
            </w:r>
          </w:p>
        </w:tc>
      </w:tr>
      <w:tr w:rsidR="00302119" w:rsidRPr="00302119" w:rsidTr="00352107">
        <w:trPr>
          <w:trHeight w:val="20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Больные, перенесшие операции на печени и желчных путях</w:t>
            </w:r>
          </w:p>
        </w:tc>
      </w:tr>
      <w:tr w:rsidR="00302119" w:rsidRPr="00302119" w:rsidTr="00352107">
        <w:trPr>
          <w:trHeight w:val="279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реабилитации, необходимых для реабилитации пациентов с хирургическими заболеваниями и (или) состояниями и их последствиями, методы ухода за ними</w:t>
            </w:r>
          </w:p>
        </w:tc>
      </w:tr>
      <w:tr w:rsidR="00302119" w:rsidRPr="00302119" w:rsidTr="00352107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Показания: стойкие умеренные нарушения нейромышечных, скелетных и связанных с движением (статодинамических) функций вследствие: заболеваний, последствий травм и деформаций нижних конечностей, таза и позвоночника; последствий травм и заболеваний центральной, периферической нервной системы; нарушений функций сердечно-сосудистой системы</w:t>
            </w:r>
          </w:p>
        </w:tc>
      </w:tr>
      <w:tr w:rsidR="00302119" w:rsidRPr="00302119" w:rsidTr="00352107">
        <w:trPr>
          <w:trHeight w:val="798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3.6.2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Противопоказания: значительно выраженные нарушения нейромышечных, скелетных и связанных с движением (статодинамических) функций верхних конечностей; значительно выраженные нарушения статики и координации движений (гиперкинетические, атактические нарушения)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программы медицинской реабилитации или абилитации пациентов с хирургическими заболеваниями и (или) состояниями и их последствиями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Восстановительная (трудовая) терапия</w:t>
            </w:r>
          </w:p>
        </w:tc>
      </w:tr>
      <w:tr w:rsidR="00302119" w:rsidRPr="00302119" w:rsidTr="00352107">
        <w:trPr>
          <w:trHeight w:val="244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реабилитации средствами физической культуры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Адаптивная физическая культура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ЛФК – лечебно-физическая культура</w:t>
            </w:r>
          </w:p>
        </w:tc>
      </w:tr>
      <w:tr w:rsidR="00302119" w:rsidRPr="00302119" w:rsidTr="00352107">
        <w:trPr>
          <w:trHeight w:val="25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3.7.5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Индивидуальная программа реабилитации инвалида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медицинской реабилитации пациентов с хирургическими заболеваниями и (или) состояниями и их последствиями, инвалидов по хирургическим заболеваниям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Профилактика и лечение послеоперационных осложнений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Ускорение процессов восстановления в тканях и органах</w:t>
            </w:r>
          </w:p>
        </w:tc>
      </w:tr>
      <w:tr w:rsidR="00302119" w:rsidRPr="00302119" w:rsidTr="00352107">
        <w:trPr>
          <w:trHeight w:val="313"/>
        </w:trPr>
        <w:tc>
          <w:tcPr>
            <w:tcW w:w="913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3.8.3</w:t>
            </w:r>
          </w:p>
        </w:tc>
        <w:tc>
          <w:tcPr>
            <w:tcW w:w="9355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трудоспособности больного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4 «Проведение медицинских экспертиз в отношении пациентов с хирургическими заболеваниями и (или) состояниями»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497"/>
      </w:tblGrid>
      <w:tr w:rsidR="00302119" w:rsidRPr="00302119" w:rsidTr="00352107">
        <w:trPr>
          <w:tblHeader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регламентирующие порядки проведения медицинских экспертиз, выдачи листков нетрудоспособности</w:t>
            </w:r>
          </w:p>
        </w:tc>
      </w:tr>
      <w:tr w:rsidR="00302119" w:rsidRPr="00302119" w:rsidTr="00352107">
        <w:trPr>
          <w:trHeight w:val="47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Основные документы, удостоверяющие временную нетрудоспособность и общие правила их выдачи и заполнения</w:t>
            </w:r>
          </w:p>
        </w:tc>
      </w:tr>
      <w:tr w:rsidR="00302119" w:rsidRPr="00302119" w:rsidTr="00352107">
        <w:trPr>
          <w:trHeight w:val="366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обоснованностью выдачи и продления листков нетрудоспособности</w:t>
            </w:r>
          </w:p>
        </w:tc>
      </w:tr>
      <w:tr w:rsidR="00302119" w:rsidRPr="00302119" w:rsidTr="00352107">
        <w:trPr>
          <w:trHeight w:val="913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Медицинские показания для направления пациентов, имеющих стойкое нарушение функции организма, обусловленное наличием хирургического заболевания и (или) состояния, последствиями травм или дефектами, на медико-социальную экспертизу, требования к оформлению медицинской документации</w:t>
            </w:r>
          </w:p>
        </w:tc>
      </w:tr>
      <w:tr w:rsidR="00302119" w:rsidRPr="00302119" w:rsidTr="00352107">
        <w:trPr>
          <w:trHeight w:val="314"/>
        </w:trPr>
        <w:tc>
          <w:tcPr>
            <w:tcW w:w="709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Показания и порядок направления больных на МСЭК и взаимосвязь учреждений здравоохранения и МСЭК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учебного модуля 5 «Неотложная медицинская помощь врача-хирурга. Оказание медицинской помощи в экстренной форме»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497"/>
      </w:tblGrid>
      <w:tr w:rsidR="00302119" w:rsidRPr="00302119" w:rsidTr="00352107">
        <w:trPr>
          <w:trHeight w:val="20"/>
          <w:tblHeader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9497" w:type="dxa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Наименования тем, элементов и подэлементов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Биохимического анализа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Цитогенетическое обследование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7.1.3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анализ крови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Гистологических исследований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Анализ мочи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Цитологического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Иммунологические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Гормональные исследования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Бактериоскопический метод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Бактериологический метод</w:t>
            </w:r>
          </w:p>
        </w:tc>
      </w:tr>
      <w:tr w:rsidR="00302119" w:rsidRPr="00302119" w:rsidTr="00352107">
        <w:trPr>
          <w:trHeight w:val="7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экстренных состояний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История развития заболевания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Объективное обследование больного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Оценка тяжести общего состояния больного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Местные изменения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Предварительный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7.2.8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Дифференциальный диагноз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Паспортная часть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Жалобы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болезни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Общий анамнез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Анамнез жизни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Обязательное общеклиническое обследование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Обязательные специальные методы обследования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7.4.2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7.4.3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Особенности диагностики хирургических заболеваний у лиц пожилого и старческого возраста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302119" w:rsidRPr="00302119" w:rsidTr="00352107">
        <w:trPr>
          <w:trHeight w:val="110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 xml:space="preserve"> Потеря сознания: пострадавший без движения, его невозможно привести в чувство. Он не реагирует на сильную раздражающую боль (например, щипание) 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Прекращение дыхания: движения дыхания не удается ни увидеть, не ощутить, также не слышно, как человек дышит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7.6.3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Исчезновение пульса: не удается нащупать пульс лучевой артерии в области запястья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Закрытый массаж сердца (ЗМС)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Искусственное дыхание (ИД)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7.7.3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Кардиоверсия (электроимпульсная терапия)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7.8.1</w:t>
            </w:r>
          </w:p>
        </w:tc>
        <w:tc>
          <w:tcPr>
            <w:tcW w:w="9497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Открытие дыхательных путей (ОДП)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Дефибриляция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желудочков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7.0.2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Желудочковая тахикардия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Высокочастотное трепетание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Трепетание желудочков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Наджелудочковая пароксизмальная тахикардия (возвратная)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Фибрилляция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Пароксизмальное трепетание предсердий</w:t>
            </w:r>
          </w:p>
        </w:tc>
      </w:tr>
      <w:tr w:rsidR="00302119" w:rsidRPr="00302119" w:rsidTr="00352107">
        <w:trPr>
          <w:trHeight w:val="20"/>
        </w:trPr>
        <w:tc>
          <w:tcPr>
            <w:tcW w:w="771" w:type="dxa"/>
            <w:vAlign w:val="center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7.9.9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119" w:rsidRPr="00302119" w:rsidRDefault="00302119" w:rsidP="003021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19">
              <w:rPr>
                <w:rFonts w:ascii="Times New Roman" w:eastAsia="Times New Roman" w:hAnsi="Times New Roman" w:cs="Times New Roman"/>
                <w:lang w:eastAsia="ru-RU"/>
              </w:rPr>
              <w:t>Тахикардия желудочковая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«Хирургия»: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автоматический наружный дефибриллятор (АНД);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№2, обеспечивающий имитацию различных витальных функций, лежащий на кушетке (кровати) и одетый в рубашку, которая легко расстегивается на груди (с использованием молнии) и шорты (или легко расстегивающиеся по бокам брюки) для обеспечения легкого доступа аккредитуемого лица для осмотра спины, плеч, голеней и стоп пациента;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кожи со следующими характеристика: Возможность крепления к поверхности стола, Наглядная дифференцировка слоёв (эпидермис, дерма подкожно-жировая клетчатка), Тактильная имитация человеческой кожи, Продольный кожный дефект длиной 6 см, Наличие диастаза краев раны 4-5 мм (при отсутствии диастаза допустимо клиновидно иссечь фрагмент ткани глубиной 1 см, шириной 4- 5 мм).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 тонкой кишки для отработки кишечного шва со следующими характеристиками: реалистичное послойное строение кишки с имитацией подслизистого и мышечного слоев, возможность послойного ушивания кишки, реалистичные тактильные характеристики кишки, наличие на симуляторе поперечного разреза длиной 3 см; допустимо использование симуляционной платформы: интерактивной системы объективной оценки и хронометража действий, с видеоконтролем со следующими характеристиками: видеокамера, снимающая крупным планом операционное поле (наличие HD-разрешения), монитор HD-разрешения, компьютер с программой оценки, воспроизведение аудио- и видеозаписи, трансляция изображения с видеокамеры на монитор, видеозапись с видеокамеры, хронометраж выполняемых действий, возможность объективной оценки действий.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бокс-тренажер эндовидеохирургический со следующими характеристиками: наличие троакарных отверстий, видеокамера цифровая HD разрешения, передача изображения на экран монитора компьютера, видеозапись выполнения задания (вид внутри бокса), крепление для лапароскопа, крепление для силиконовой модели симулятора гепатобилиарной зоны и симулятор – силиконовая модель гепатобилиарной зоны со следующими характеристиками: реалистичное анатомическое строение, возможность выполнить клипирование и пересечение пузырной артерии и протока или Виртуальный хирургический тренажер со следующими характеристиками: возможность выполнения лапароскопической холецистэктомии, наличие в меню симулятора эндоскопических инструментов: диссектора, ножниц, зажима, клипаппликатора с клипсами, крючка, наличие обратной связи о качестве выполнения навыка: - повреждении соседних структур - объема кровопотери - качестве визуализации инструментов при выполнении навыка, Возможность фиксации изображения при работе лапароскопом, возможность регулировки рабочей высоты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туловища взрослого человека в натуральную величину для отработки навыков дренирования и декомпрессии плевральной полости с возможностью размещения в вертикальном положении, пальпируемыми ребрами и билатеральными заменяемыми вставками.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302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1"/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0211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302119">
        <w:rPr>
          <w:rFonts w:ascii="Times New Roman" w:eastAsia="Times New Roman" w:hAnsi="Times New Roman" w:cs="Times New Roman"/>
          <w:color w:val="000000"/>
          <w:szCs w:val="28"/>
          <w:vertAlign w:val="superscript"/>
          <w:lang w:eastAsia="ru-RU"/>
        </w:rPr>
        <w:footnoteReference w:id="62"/>
      </w:r>
      <w:r w:rsidRPr="003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недостаточность: этиология, патогенез, принципы терапии.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страхование: принципы, задачи, правовые аспекты.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Санитарно-противоэпидемическая работа в хирургической службе.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деонтология врача-хирурга.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Радиоизотопные методы исследования в хирургии.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доступы к органам полости живота.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при грыжах.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способы и методы анестезии. Обезболивание в амбулаторной хирургии и стационарах «одного дня».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Гемотрансфузионные осложнения и их профилактика.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Нагноительные заболевания легких и плевры.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Медиастинит: этиология, классификация, клиника. Методы диагностики, виды операций.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холецистит. Этиология, патогенез, лабораторная и инструментальная диагностика..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 и двенадцатиперстной кишки. Этиология, патогенез, клиника. диагностика, осложнения,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тонкой кишки (неспецифические язвы, специфические язвы).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кишечная непроходимость. Классификация.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печени. Диагностика и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лечения осложнений цирроза печени и портальной гипертензии.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Желчнокаменная болезнь. Эндоскопические методы лечения, миниинвазивные технологии.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панкреатит. 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осложнений острого панкреатита.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учение о грыжах. Диагностика. Хирургическое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заболеваний щитовидной железы.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клинические особенности гнойно-воспалительных заболеваний кожи, подкожной клетчатки и фасциальных пространств.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длительного сдавления.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аппендицит. Диагностика. Тактика лечения. 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Хирургическое 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Травматический шок: этиология и патогенез.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ожогов.</w:t>
      </w:r>
    </w:p>
    <w:p w:rsidR="00302119" w:rsidRPr="00302119" w:rsidRDefault="00302119" w:rsidP="0030211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тяжести ожогового поражения и прогнозирования исходов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поражение холодом (Отморожения).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ожоговой болезни, патогенез, периодизация, осложнения.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микробиологии раневой инфекции.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методы воздействия  на рану. Современные технологичные методы.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сепсис. Классификация, диагностика, лечение.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Гнойная хирургическая инфекция у больных с сахарным диабетом.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черепа и головного мозга. Классификация. Этиология. Патогенез. Клиника.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Тромбозы и эмболии при травме.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обследования онкологических больных.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Внематочная беременность.</w:t>
      </w: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Этиология, классификация, клиника. 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сосудистой травмы.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и терапия коматозных состояний.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Эхография печени, желчного пузыря, селезенки, свободной жидкости в животе.</w:t>
      </w:r>
    </w:p>
    <w:p w:rsidR="00302119" w:rsidRPr="00302119" w:rsidRDefault="00302119" w:rsidP="0030211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аспирации инородных тел.</w:t>
      </w:r>
    </w:p>
    <w:p w:rsidR="00302119" w:rsidRPr="00302119" w:rsidRDefault="00302119" w:rsidP="0030211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обучающегося.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средства и рассчитайте объем инфузионной терапии при ожоговом шоке у пациента с массой тела 80 кг и площадью ожогов 70% п.т., из которых 20% п.т. глубокие.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лечебных мероприятий при оказании помощи пострадавшим с холодовой травмой на догоспитальном этапе.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период – основные принципы наблюдения и уход за больными.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препараты для тотальной внутривенной анестезии.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тромбоз глубоких вен нижних конечностей.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переломом таза.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острой кишечной непроходимостью.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острый панкреатит.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обследования в приемной отделении пациента  с болями в животе.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расчет инфузионной терапии у пациента с травматическим шоком.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сердечно-легочной реанимации.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лечения общего переохлаждения.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внематочную беременность.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пациента с подозрением на ТЭЛА.</w:t>
      </w:r>
    </w:p>
    <w:p w:rsidR="00302119" w:rsidRPr="00302119" w:rsidRDefault="00302119" w:rsidP="00302119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диагностические мероприятия у пациентки с подозрением на рак молочной железы.</w:t>
      </w:r>
    </w:p>
    <w:p w:rsidR="00302119" w:rsidRPr="00302119" w:rsidRDefault="00302119" w:rsidP="0030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302119" w:rsidRPr="00302119" w:rsidRDefault="00302119" w:rsidP="003021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4F81BD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Инструкция: Выберите один правильный ответ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Классификация ожогов по глубине поражения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(МКБ)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30211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предусматривает степени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III,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IIIA, III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, IV;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II, III.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 I, IIA, IIB, III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numPr>
          <w:ilvl w:val="0"/>
          <w:numId w:val="13"/>
        </w:numPr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Парафимозом является: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сужение отверстия крайней плоти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ущемление головки полового члена суженной крайней плотью;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воспаление кавернозного тела уретры и головки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воспаление вен полового члена;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сужение и воспаление крайней плоти.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установления диагноза острого гнойного медиастенита в первую очередь необходимы: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массивная антибиотикотерапия;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иммунотерапия;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дезинтоксикационная терапия;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хирургическое лечение;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гемотрансфузия.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Антибактериальную терапию при сепсисе следует начинать: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положительных посевах крови;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после получения антибиотикограмм;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обнаружении первичного очага или метастатических гнойников;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момента установления диагноза;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 неадекватном вскрытии первичного очага.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Типичными местами расположения околощитовидных желез являются: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задняя поверхность верхних и нижних полюсов обеих долей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задняя поверхность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подчелюстная поверхность;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передняя поверхность верхних полюсов щитовидной железы;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передняя поверхность нижних полюсов щитовидной железы.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отдаленные результаты хирургического лечения злокачественных опухолей оказывает наименьшее влияние: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тип роста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гистологическая структура опухоли;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наличие метастазов в региональных лимфоузлах;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отдаленных метастазов;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возраст больного.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13.2. Оценочные материалы итоговой аттестации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Форма итоговой аттестации: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экзамен с применением ДОТ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контрольных вопросов: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Теоретические основы организации здравоохранения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Трансфузиология и роль службы крови в системе медицинской помощи населению.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Врачебная тайна.  Взаимоотношение врач, больного и лиц окружающих больного. Ятрогения.</w:t>
      </w:r>
    </w:p>
    <w:p w:rsidR="00302119" w:rsidRPr="00302119" w:rsidRDefault="00302119" w:rsidP="0030211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хирургической обработки ран лицевого отдела головы.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Грудная стенка (форма груди, слои грудной стенки). Грудная полость: легкие и органы средостения.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Брюшная полость, брюшинный мешок. Свободные пространства брюшной полости. Этажи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Роль лабораторных и лучевых методов исследования в диагностике заболеваний забрюшинных органов и органов таза.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Виды, способы и методы анестезии. Местные анестетики. Холиномиметики и холинолитики. Миорелаксанты. Спинномозговая анестезия.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Приемы и методы поддержания и восстановления жизненных функций организма.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Парентеральное питание, инфузионная терапия, гемотрансфузии, замена крови или ее части.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Нагноительные заболевания легких и плевры.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12.Спонтанный пневмоторакс. Врачебная тактика.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Понятие о плеврите и эмпиеме плевры. Методы диагностики. Показания к хирургическому лечению.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Классификация рака легкого. Методы обследования,  Паллиативные и радикальные операции.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Злокачественные опухоли пищевода и кардии. Клиника. Дифференциальная диагностика. Современное состояние хирургии рака пищевода.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Механизм повреждения грудной клетки. Виды пневмотораксов. Плевропульмональный шок. Профилактика. Лечение.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Открытые и закрытые повреждения грудной клетки. Классификация. Клиника. Диагностика. Особенности хирургической тактики.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Язвенная болезнь желудка и 12-перстной кишки. Врачебная тактика. Показания к хирургическому лечению. Виды оперативных пособий.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Острая кишечная непроходимость.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Цирроз печени. Классификация. Неотложные операции при портальной гипертензии.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Механическая желтуха. Лабораторные и  инструментальные методы диагностики. Эндоскопические и миниинвазивные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Тактика хирурга при остром холецистите.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Острый панкреатит. Классификация. Патоморфология. Современные принципы диагностики и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Рак поджелудочной железы. Классификация. Клиника диагностика. Хирургические методы лечения.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заданий, выявляющих практическую подготовку врача-хирурга: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описание клинической симптоматики и хирургической тактики при остром аппендиците.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описание клинической симптоматики и хирургической тактики при острой кишечной непроходимости.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описание клинической симптоматики и хирургической тактики при желудочно-кишечном кровотечении.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лекарственные препараты первого ряда для оказания экстренной помощи при остром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лекарственные препараты для купирования болевого синдрома в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Показания к тампонированию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Опишите методику санации брюшной полости при разлитом перитоните.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Техника выполнения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Алгоритм диагностического поиска при сепсисе.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Диагностика и хирургическая тактика при послеоперационных жидкостных скоплениях и гнойниках брюшной полости.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Последовательность действий хирурга при ущемленной вентральной грыже с флегмоной грыжевого мешка.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Хирургическая тактика при тупой травме грудной клетки.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Хирургическая тактика при тупой травме живота.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Принципы антибактериальной терапии в ургентной хирургии.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Тактика хирурга при сегментарном мезентериальном тромбозе.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Показания к хирургическому лечению при деструктивном панкреатите.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Выбор оперативной тактики в лечении острого холецистита.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Опишите методику ревизии органов брюшной полости при лапаротомии.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Методики остановки кровотечения из паренхиматозных органов.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Показания к релапаротомии в раннем послеоперационном периоде.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 Выберите один правильный ответ.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Необходимость и сроки временного перевода на другую работу по болезни рабочего или служащего определяют: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профсоюзные органы;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КЭК;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заведующий отделением;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БМСЭ;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 и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2.Двигательная иннервация мимических мышц лица осуществляется: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тройничным нервом;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Подъязычным нервом;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Добавочным нервом.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Наиболее частой причиной портальной гипертензии у взрослых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тромбоз селезеночной ли воротной вены;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опухолевые поражения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цирроз печени;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легочная или сердечно-сосудистая недостаточность;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 Бадд-Киари.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Варикозно расширенные вены пищевода и желудка можно установить с помощью: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лапароскопии;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пневмомедиастинографии;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спленопортографии;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рентгеноскопии пищевода и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динамической гепатобилиосцинтиграфии.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5.Тампонирование подпеченочного пространства после холецистэктомии показано: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остром деструктивном холецистите;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неушитом ложе удаленного желчного пузыря;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при кровотечении из ложа желчного пузыря;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редких швах ложа удаленного желчного пузыря.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преимуществам эндотрахеального наркоза относится все перечисленное, кроме: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оптимальной искусственной вентиляции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обеспечения проходимости дыхательных путей;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предупреждения развития бронхоспазма и остановки сердца;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достижения максимально-необходимой релаксации мышц.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Фентанил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мощным анальгетиком, действующим 20-25 минут;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анальгетиком короткого действия (2-3мин);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нейролептиком;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препаратом выраженного психотропного действия;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антидепрессантом.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 показанием к гемотрансфузии является: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парентеральное питание;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стимуляция кроветворения;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значительная анемия от кровопотери;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дезинтоксикация;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иммунокоррекция.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клиническим данным заподозрен спонтанный неспецифический  пневмоторакс. В этом случае наиболее простым диагностическим методом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торакоскопия;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рентгеноскопия и рентгенография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плевральная пункция;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сканирование легких;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бронхоскопия.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ранним симптомам тромбоза мезентериальных сосудов относится: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жидкий стул с примесью крови;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рвота;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боль в животе с иррадиацией в спину;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дряблость передней рюшной стенки;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псоас–симптом.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Причиной тромбоэмболии легочной артерии наиболее часто является тромбофлебит: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лицевых вен;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глубоких вен нижних конечностей и вен малого таза;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глубоких вен верхних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поверхностных вен нижних конечностей;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поверхностных вен верхних конечностей.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Наиболее достоверным клиническим проявлением перфоративной язвы желудка являются: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рвота;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желудочное кровотечение;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напряжение мышц передней брюшной стенки, отсутствие печеночной тупости;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частый жидкий стул;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икота.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абсолютным показаниям к хирургическому лечению язвенной болезни желудка являются все перечисленные, кроме: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перфорации;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кровотечения, не останавливаемые консервативными мероприятиями;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малигнизации;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большой глубины «ниши» пенетрирующей язвы, выявляемой при рентгенологическом исследовании;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декомпенсированного стеноза выходного отдела желудка.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Злокачественную трансформацию наиболее часто претерпевают: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язвы луковицы 12-перстной кишки;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постбульбарные язвы;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язвы малой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язвы большой кривизны желудка;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Язвы всех указанных локализаций.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 наличии прободения язвы желудка или 12-перстной кишки позволяет судить: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доскообразный живот;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сильные боли в эпигастрии;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боли в поясничной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лейкоцитоз до 15 000;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желтушное окрашивание склер и кожных покровов.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Напряжение мышц в правой подвздошной области, нередко возникающее при прободной язве 12-перстной кишки, можно объяснить: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скоплением воздуха в брюшной полости, в частности в правой подвздошной области;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развивающимся разлитым перитонитом;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висцеро-висцеральным рефлексом с червеобразного отростка;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затеканием содержимого по правому боковому каналу;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рефлекторными связями через спинно-мозговые нервы.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Экономная резекция желудка, выполненная по поводу язвенной болезни, чаще приводит к возникновению: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демпинг-синдрома;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гипогликемического синдрома;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синдрома «малого желудка»;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пептической язвы анастомоза;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синдрома приводящей петли.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синдрома Меллори–Вейса характерно образование язв-трещин: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кардиальном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антральном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пилорическом отделе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теле желудка;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зоне кардиоэзофагеального перехода.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ожогах стоп наиболее часто поражаются: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сухожилия разгибателей пальцев стопы;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сухожилия сгибателей пальцев стопы;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пяточная кость;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ахиллово сухожилие;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А,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лечении хронической каллезной  анальной  трещины наиболее эффективным является: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пресакральная блокада;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введение новокаина со спиртом под трещину;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пальцевое растяжение сфинктера по Рекомье; 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иссечение трещины;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иссечение трещины с дозированной сфинктеротомией;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21.Эризепелоид отличается от рожистого воспаления: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локализацией;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наличием зуда;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нарушением функции  органа;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отсутствием гипертермии и локальной болезненности;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правильно Б, Г.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ситуационных задач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Ситуационная задача №1.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 в правой подвздошной области.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Анамнез: мужчина, 19 лет, поступил с жалобами на боли в правой подвздошной области, беспокоящие его на протяжении 2 суток. Боль возникла в околопупочной области и к моменту осмотра переместилась в правую подвздошную область, стала постоянной. На протяжении суток дважды была рвота. В течение дня отмечается неоформленный стул. Кровотечения из прямой кишки нет.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Температура тела 37,8</w:t>
      </w:r>
      <w:r w:rsidRPr="00302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пульс 110 в минуту. Живот при пальпации болезненный в правой подвздошной области, здесь же - защитное напряжение мышц. Анализ мочи в норме. 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2"/>
        <w:tblW w:w="0" w:type="auto"/>
        <w:tblLook w:val="04A0"/>
      </w:tblPr>
      <w:tblGrid>
        <w:gridCol w:w="2943"/>
        <w:gridCol w:w="4962"/>
        <w:gridCol w:w="2409"/>
      </w:tblGrid>
      <w:tr w:rsidR="00302119" w:rsidRPr="00302119" w:rsidTr="00352107">
        <w:tc>
          <w:tcPr>
            <w:tcW w:w="10314" w:type="dxa"/>
            <w:gridSpan w:val="3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Лабораторные исследования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Значение показателя у пациента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Норма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Гемоглобин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140 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115-160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Кол-во лейкоцитов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17 х 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4-11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Тромбоциты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 w:rsidRPr="00302119">
              <w:rPr>
                <w:sz w:val="24"/>
                <w:szCs w:val="24"/>
              </w:rPr>
              <w:t>250 х10</w:t>
            </w:r>
            <w:r w:rsidRPr="00302119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150-400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Натрий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136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135-145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Калий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3,5-5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Мочевина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5,0 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2,4 - 6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Креатинин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66ммоль\л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44-80</w:t>
            </w:r>
          </w:p>
        </w:tc>
      </w:tr>
      <w:tr w:rsidR="00302119" w:rsidRPr="00302119" w:rsidTr="00352107">
        <w:tc>
          <w:tcPr>
            <w:tcW w:w="2943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С-реактивный белок</w:t>
            </w:r>
          </w:p>
        </w:tc>
        <w:tc>
          <w:tcPr>
            <w:tcW w:w="4962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</w:rPr>
              <w:t>18 мг\л</w:t>
            </w:r>
          </w:p>
        </w:tc>
        <w:tc>
          <w:tcPr>
            <w:tcW w:w="2409" w:type="dxa"/>
          </w:tcPr>
          <w:p w:rsidR="00302119" w:rsidRPr="00302119" w:rsidRDefault="00302119" w:rsidP="0030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19">
              <w:rPr>
                <w:sz w:val="24"/>
                <w:szCs w:val="24"/>
                <w:lang w:val="en-US"/>
              </w:rPr>
              <w:t>&lt;</w:t>
            </w:r>
            <w:r w:rsidRPr="00302119">
              <w:rPr>
                <w:sz w:val="24"/>
                <w:szCs w:val="24"/>
              </w:rPr>
              <w:t>5</w:t>
            </w:r>
          </w:p>
        </w:tc>
      </w:tr>
    </w:tbl>
    <w:p w:rsidR="00302119" w:rsidRPr="00302119" w:rsidRDefault="00302119" w:rsidP="003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вероятный диагноз?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дифференциальная диагностика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лечебной тактики у данного пациента?</w:t>
      </w:r>
    </w:p>
    <w:p w:rsidR="00302119" w:rsidRPr="00302119" w:rsidRDefault="00302119" w:rsidP="0030211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могут возникнуть при оперативном лечении у данного пациента?</w:t>
      </w: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19" w:rsidRPr="00302119" w:rsidRDefault="00302119" w:rsidP="0030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проводится с мезаденитом, псоас-абсцессом, дивертикулитом Меккеля, болезнью Крона, неспецифическими болями в животе.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лечение - аппендэктомия, открытая или лапароскопическая. В предоперационном периоде - инфузионная терапия и обезболивание, антибактериальная терапия периоперационно.</w:t>
      </w:r>
    </w:p>
    <w:p w:rsidR="00302119" w:rsidRPr="00302119" w:rsidRDefault="00302119" w:rsidP="0030211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раны, формирование свища, внутрибрюшной или тазовый абсцесс, перитонит, парез кишечника, тромбоз глубоких вен нижних конечностей, ТЭЛА, в отдаленном периоде - послеоперационная грыжа, спаечная непроходимость.</w:t>
      </w: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2119" w:rsidRPr="00302119" w:rsidRDefault="00302119" w:rsidP="003021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302119" w:rsidRPr="00302119" w:rsidSect="00307048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BD" w:rsidRDefault="00BD46BD" w:rsidP="00302119">
      <w:pPr>
        <w:spacing w:after="0" w:line="240" w:lineRule="auto"/>
      </w:pPr>
      <w:r>
        <w:separator/>
      </w:r>
    </w:p>
  </w:endnote>
  <w:endnote w:type="continuationSeparator" w:id="0">
    <w:p w:rsidR="00BD46BD" w:rsidRDefault="00BD46BD" w:rsidP="003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BD" w:rsidRDefault="00BD46BD" w:rsidP="00302119">
      <w:pPr>
        <w:spacing w:after="0" w:line="240" w:lineRule="auto"/>
      </w:pPr>
      <w:r>
        <w:separator/>
      </w:r>
    </w:p>
  </w:footnote>
  <w:footnote w:type="continuationSeparator" w:id="0">
    <w:p w:rsidR="00BD46BD" w:rsidRDefault="00BD46BD" w:rsidP="00302119">
      <w:pPr>
        <w:spacing w:after="0" w:line="240" w:lineRule="auto"/>
      </w:pPr>
      <w:r>
        <w:continuationSeparator/>
      </w:r>
    </w:p>
  </w:footnote>
  <w:footnote w:id="1">
    <w:p w:rsidR="00302119" w:rsidRPr="00160E41" w:rsidRDefault="00302119" w:rsidP="00302119">
      <w:pPr>
        <w:pStyle w:val="a9"/>
        <w:jc w:val="both"/>
      </w:pPr>
      <w:r w:rsidRPr="00160E41">
        <w:rPr>
          <w:rStyle w:val="ab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">
    <w:p w:rsidR="00302119" w:rsidRPr="00502FD9" w:rsidRDefault="00302119" w:rsidP="00302119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302119" w:rsidRPr="00302119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234F">
        <w:rPr>
          <w:rStyle w:val="ab"/>
          <w:sz w:val="20"/>
          <w:szCs w:val="20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4">
    <w:p w:rsidR="00302119" w:rsidRPr="00C6234F" w:rsidRDefault="00302119" w:rsidP="00302119">
      <w:pPr>
        <w:pStyle w:val="a9"/>
        <w:jc w:val="both"/>
      </w:pPr>
      <w:r w:rsidRPr="00C6234F">
        <w:rPr>
          <w:rStyle w:val="ab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1110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.67</w:t>
      </w:r>
      <w:r w:rsidRPr="00C6234F">
        <w:t xml:space="preserve"> </w:t>
      </w:r>
      <w:r>
        <w:t xml:space="preserve">Хирургия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23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34417</w:t>
      </w:r>
      <w:r w:rsidRPr="00C6234F">
        <w:t>)</w:t>
      </w:r>
      <w:r>
        <w:t>.</w:t>
      </w:r>
    </w:p>
  </w:footnote>
  <w:footnote w:id="5">
    <w:p w:rsidR="00302119" w:rsidRPr="00C6234F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2</w:t>
      </w:r>
      <w:r>
        <w:rPr>
          <w:sz w:val="20"/>
          <w:szCs w:val="20"/>
        </w:rPr>
        <w:t>6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743н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хирург</w:t>
      </w:r>
      <w:r w:rsidRPr="00C6234F">
        <w:rPr>
          <w:sz w:val="20"/>
          <w:szCs w:val="20"/>
        </w:rPr>
        <w:t>» (зарегистрирован Министерством юстиции Российской Федерации 1</w:t>
      </w:r>
      <w:r>
        <w:rPr>
          <w:sz w:val="20"/>
          <w:szCs w:val="20"/>
        </w:rPr>
        <w:t>1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.2018, регистрационный № 52</w:t>
      </w:r>
      <w:r>
        <w:rPr>
          <w:sz w:val="20"/>
          <w:szCs w:val="20"/>
        </w:rPr>
        <w:t>964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, с изменениями и дополнениями от 26.12.2-18г., утвержденными Приказом Министерства труда и социальной защиты Российской Федерации от 26 декабря 2018 г. № 849н «О внесении изменений в некоторые профессиональные стандарты утвержденные приказами Министерства труда и социальной защиты Российской Федерации (</w:t>
      </w:r>
      <w:r w:rsidRPr="00F7215E">
        <w:rPr>
          <w:sz w:val="20"/>
          <w:szCs w:val="20"/>
        </w:rPr>
        <w:t>зарегистрирован Министерством юстиции Российской Федерации 2</w:t>
      </w:r>
      <w:r>
        <w:rPr>
          <w:sz w:val="20"/>
          <w:szCs w:val="20"/>
        </w:rPr>
        <w:t>1</w:t>
      </w:r>
      <w:r w:rsidRPr="00F7215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F7215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7215E">
        <w:rPr>
          <w:sz w:val="20"/>
          <w:szCs w:val="20"/>
        </w:rPr>
        <w:t xml:space="preserve"> г., регистрационный № </w:t>
      </w:r>
      <w:r>
        <w:rPr>
          <w:sz w:val="20"/>
          <w:szCs w:val="20"/>
        </w:rPr>
        <w:t>53463).</w:t>
      </w:r>
    </w:p>
  </w:footnote>
  <w:footnote w:id="6">
    <w:p w:rsidR="00302119" w:rsidRPr="00C6234F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7">
    <w:p w:rsidR="00302119" w:rsidRDefault="00302119" w:rsidP="00302119">
      <w:pPr>
        <w:pStyle w:val="a9"/>
        <w:jc w:val="both"/>
      </w:pPr>
      <w:r>
        <w:rPr>
          <w:rStyle w:val="ab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8">
    <w:p w:rsidR="00302119" w:rsidRDefault="00302119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9">
    <w:p w:rsidR="00302119" w:rsidRPr="00664DEC" w:rsidRDefault="00302119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10">
    <w:p w:rsidR="00302119" w:rsidRPr="00664DEC" w:rsidRDefault="00302119" w:rsidP="00302119">
      <w:pPr>
        <w:pStyle w:val="a9"/>
        <w:jc w:val="both"/>
      </w:pPr>
      <w:r w:rsidRPr="00664DEC">
        <w:rPr>
          <w:rStyle w:val="ab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11">
    <w:p w:rsidR="00302119" w:rsidRPr="002B7656" w:rsidRDefault="00302119" w:rsidP="00302119">
      <w:pPr>
        <w:pStyle w:val="a9"/>
        <w:jc w:val="both"/>
        <w:rPr>
          <w:rStyle w:val="ab"/>
        </w:rPr>
      </w:pPr>
      <w:r w:rsidRPr="00566CBC">
        <w:rPr>
          <w:rStyle w:val="ab"/>
        </w:rPr>
        <w:footnoteRef/>
      </w:r>
      <w:r w:rsidRPr="002B7656">
        <w:rPr>
          <w:rStyle w:val="ab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12">
    <w:p w:rsidR="00302119" w:rsidRDefault="00302119" w:rsidP="00302119">
      <w:pPr>
        <w:pStyle w:val="a9"/>
        <w:jc w:val="both"/>
      </w:pPr>
      <w:r w:rsidRPr="008E1281">
        <w:rPr>
          <w:rStyle w:val="ab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302119" w:rsidRPr="000C0811" w:rsidRDefault="00302119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C0811">
        <w:t>Приказ Министерства образования и науки Российской Федерации от 26.08.2014 №1110 «Об утверждении федерального государственного образовательного стандарта высшего образования по специальности 31.08.67 «Хирургия» (уровень подготовки кадров высшей квалификации) (зарегистрирован Министерством юстиции Российской Федерации 23.10.2014, регистрационный №34417)</w:t>
      </w:r>
    </w:p>
  </w:footnote>
  <w:footnote w:id="14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Лекционные занятия.</w:t>
      </w:r>
    </w:p>
  </w:footnote>
  <w:footnote w:id="15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Семинарские занятия.</w:t>
      </w:r>
    </w:p>
    <w:p w:rsidR="00302119" w:rsidRDefault="00302119" w:rsidP="00302119">
      <w:pPr>
        <w:pStyle w:val="a9"/>
        <w:jc w:val="both"/>
      </w:pPr>
      <w:r>
        <w:rPr>
          <w:vertAlign w:val="superscript"/>
        </w:rPr>
        <w:t>15</w:t>
      </w:r>
      <w:r>
        <w:t>Практические занятия.</w:t>
      </w:r>
    </w:p>
  </w:footnote>
  <w:footnote w:id="16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Обучающий симуляционный курс.</w:t>
      </w:r>
    </w:p>
  </w:footnote>
  <w:footnote w:id="17">
    <w:p w:rsidR="00302119" w:rsidRDefault="00302119" w:rsidP="00302119">
      <w:pPr>
        <w:pStyle w:val="a9"/>
      </w:pPr>
      <w:r>
        <w:rPr>
          <w:rStyle w:val="ab"/>
        </w:rPr>
        <w:footnoteRef/>
      </w:r>
      <w:r>
        <w:t>Стажировка.</w:t>
      </w:r>
    </w:p>
  </w:footnote>
  <w:footnote w:id="18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Дистанционное обучение.</w:t>
      </w:r>
    </w:p>
  </w:footnote>
  <w:footnote w:id="19">
    <w:p w:rsidR="00302119" w:rsidRDefault="00302119" w:rsidP="00302119">
      <w:pPr>
        <w:pStyle w:val="a9"/>
      </w:pPr>
      <w:r w:rsidRPr="00A70533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Экзамен.</w:t>
      </w:r>
    </w:p>
  </w:footnote>
  <w:footnote w:id="20">
    <w:p w:rsidR="00302119" w:rsidRPr="004924EC" w:rsidRDefault="00302119" w:rsidP="00302119">
      <w:pPr>
        <w:pStyle w:val="a9"/>
        <w:jc w:val="both"/>
      </w:pPr>
      <w:r w:rsidRPr="004924EC">
        <w:rPr>
          <w:rStyle w:val="ab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21">
    <w:p w:rsidR="00302119" w:rsidRDefault="00302119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302119">
          <w:rPr>
            <w:color w:val="000000"/>
          </w:rPr>
          <w:t>Часть 10 статьи 60</w:t>
        </w:r>
      </w:hyperlink>
      <w:r w:rsidRPr="0030211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22">
    <w:p w:rsidR="00302119" w:rsidRPr="00160E41" w:rsidRDefault="00302119" w:rsidP="00302119">
      <w:pPr>
        <w:pStyle w:val="a9"/>
        <w:jc w:val="both"/>
      </w:pPr>
      <w:r w:rsidRPr="00160E41">
        <w:rPr>
          <w:rStyle w:val="ab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3">
    <w:p w:rsidR="00302119" w:rsidRPr="00502FD9" w:rsidRDefault="00302119" w:rsidP="00302119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24">
    <w:p w:rsidR="00302119" w:rsidRPr="00302119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234F">
        <w:rPr>
          <w:rStyle w:val="ab"/>
          <w:sz w:val="20"/>
          <w:szCs w:val="20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25">
    <w:p w:rsidR="00302119" w:rsidRPr="00C6234F" w:rsidRDefault="00302119" w:rsidP="00302119">
      <w:pPr>
        <w:pStyle w:val="a9"/>
        <w:jc w:val="both"/>
      </w:pPr>
      <w:r w:rsidRPr="00C6234F">
        <w:rPr>
          <w:rStyle w:val="ab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1110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.67</w:t>
      </w:r>
      <w:r w:rsidRPr="00C6234F">
        <w:t xml:space="preserve"> </w:t>
      </w:r>
      <w:r>
        <w:t xml:space="preserve">Хирургия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23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34417</w:t>
      </w:r>
      <w:r w:rsidRPr="00C6234F">
        <w:t>)</w:t>
      </w:r>
      <w:r>
        <w:t>.</w:t>
      </w:r>
    </w:p>
  </w:footnote>
  <w:footnote w:id="26">
    <w:p w:rsidR="00302119" w:rsidRPr="00C6234F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2</w:t>
      </w:r>
      <w:r>
        <w:rPr>
          <w:sz w:val="20"/>
          <w:szCs w:val="20"/>
        </w:rPr>
        <w:t>6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743н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хирург</w:t>
      </w:r>
      <w:r w:rsidRPr="00C6234F">
        <w:rPr>
          <w:sz w:val="20"/>
          <w:szCs w:val="20"/>
        </w:rPr>
        <w:t>» (зарегистрирован Министерством юстиции Российской Федерации 1</w:t>
      </w:r>
      <w:r>
        <w:rPr>
          <w:sz w:val="20"/>
          <w:szCs w:val="20"/>
        </w:rPr>
        <w:t>1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.2018, регистрационный № 52</w:t>
      </w:r>
      <w:r>
        <w:rPr>
          <w:sz w:val="20"/>
          <w:szCs w:val="20"/>
        </w:rPr>
        <w:t>964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, с изменениями и дополнениями от 26.12.2-18г., утвержденными Приказом Министерства труда и социальной защиты Российской Федерации от 26 декабря 2018 г. № 849н «О внесении изменений в некоторые профессиональные стандарты утвержденные приказами Министерства труда и социальной защиты Российской Федерации (</w:t>
      </w:r>
      <w:r w:rsidRPr="00F7215E">
        <w:rPr>
          <w:sz w:val="20"/>
          <w:szCs w:val="20"/>
        </w:rPr>
        <w:t>зарегистрирован Министерством юстиции Российской Федерации 2</w:t>
      </w:r>
      <w:r>
        <w:rPr>
          <w:sz w:val="20"/>
          <w:szCs w:val="20"/>
        </w:rPr>
        <w:t>1</w:t>
      </w:r>
      <w:r w:rsidRPr="00F7215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F7215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7215E">
        <w:rPr>
          <w:sz w:val="20"/>
          <w:szCs w:val="20"/>
        </w:rPr>
        <w:t xml:space="preserve"> г., регистрационный № </w:t>
      </w:r>
      <w:r>
        <w:rPr>
          <w:sz w:val="20"/>
          <w:szCs w:val="20"/>
        </w:rPr>
        <w:t>53463).</w:t>
      </w:r>
    </w:p>
  </w:footnote>
  <w:footnote w:id="27">
    <w:p w:rsidR="00302119" w:rsidRPr="00C6234F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28">
    <w:p w:rsidR="00302119" w:rsidRDefault="00302119" w:rsidP="00302119">
      <w:pPr>
        <w:pStyle w:val="a9"/>
        <w:jc w:val="both"/>
      </w:pPr>
      <w:r>
        <w:rPr>
          <w:rStyle w:val="ab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29">
    <w:p w:rsidR="00302119" w:rsidRDefault="00302119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30">
    <w:p w:rsidR="00302119" w:rsidRPr="00664DEC" w:rsidRDefault="00302119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31">
    <w:p w:rsidR="00302119" w:rsidRPr="00664DEC" w:rsidRDefault="00302119" w:rsidP="00302119">
      <w:pPr>
        <w:pStyle w:val="a9"/>
        <w:jc w:val="both"/>
      </w:pPr>
      <w:r w:rsidRPr="00664DEC">
        <w:rPr>
          <w:rStyle w:val="ab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32">
    <w:p w:rsidR="00302119" w:rsidRPr="002B7656" w:rsidRDefault="00302119" w:rsidP="00302119">
      <w:pPr>
        <w:pStyle w:val="a9"/>
        <w:jc w:val="both"/>
        <w:rPr>
          <w:rStyle w:val="ab"/>
        </w:rPr>
      </w:pPr>
      <w:r w:rsidRPr="00566CBC">
        <w:rPr>
          <w:rStyle w:val="ab"/>
        </w:rPr>
        <w:footnoteRef/>
      </w:r>
      <w:r w:rsidRPr="002B7656">
        <w:rPr>
          <w:rStyle w:val="ab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33">
    <w:p w:rsidR="00302119" w:rsidRDefault="00302119" w:rsidP="00302119">
      <w:pPr>
        <w:pStyle w:val="a9"/>
        <w:jc w:val="both"/>
      </w:pPr>
      <w:r w:rsidRPr="008E1281">
        <w:rPr>
          <w:rStyle w:val="ab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34">
    <w:p w:rsidR="00302119" w:rsidRPr="000C0811" w:rsidRDefault="00302119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C0811">
        <w:t>Приказ Министерства образования и науки Российской Федерации от 26.08.2014 №1110 «Об утверждении федерального государственного образовательного стандарта высшего образования по специальности 31.08.67 «Хирургия» (уровень подготовки кадров высшей квалификации) (зарегистрирован Министерством юстиции Российской Федерации 23.10.2014, регистрационный №34417)</w:t>
      </w:r>
    </w:p>
  </w:footnote>
  <w:footnote w:id="35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Лекционные занятия.</w:t>
      </w:r>
    </w:p>
  </w:footnote>
  <w:footnote w:id="36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Семинарские занятия.</w:t>
      </w:r>
    </w:p>
    <w:p w:rsidR="00302119" w:rsidRDefault="00302119" w:rsidP="00302119">
      <w:pPr>
        <w:pStyle w:val="a9"/>
        <w:jc w:val="both"/>
      </w:pPr>
      <w:r>
        <w:rPr>
          <w:vertAlign w:val="superscript"/>
        </w:rPr>
        <w:t>15</w:t>
      </w:r>
      <w:r>
        <w:t>Практические занятия.</w:t>
      </w:r>
    </w:p>
  </w:footnote>
  <w:footnote w:id="37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Обучающий симуляционный курс.</w:t>
      </w:r>
    </w:p>
  </w:footnote>
  <w:footnote w:id="38">
    <w:p w:rsidR="00302119" w:rsidRDefault="00302119" w:rsidP="00302119">
      <w:pPr>
        <w:pStyle w:val="a9"/>
      </w:pPr>
      <w:r>
        <w:rPr>
          <w:rStyle w:val="ab"/>
        </w:rPr>
        <w:footnoteRef/>
      </w:r>
      <w:r>
        <w:t>Стажировка.</w:t>
      </w:r>
    </w:p>
  </w:footnote>
  <w:footnote w:id="39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Дистанционное обучение.</w:t>
      </w:r>
    </w:p>
  </w:footnote>
  <w:footnote w:id="40">
    <w:p w:rsidR="00302119" w:rsidRDefault="00302119" w:rsidP="00302119">
      <w:pPr>
        <w:pStyle w:val="a9"/>
      </w:pPr>
      <w:r w:rsidRPr="00A70533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Экзамен.</w:t>
      </w:r>
    </w:p>
  </w:footnote>
  <w:footnote w:id="41">
    <w:p w:rsidR="00302119" w:rsidRPr="004924EC" w:rsidRDefault="00302119" w:rsidP="00302119">
      <w:pPr>
        <w:pStyle w:val="a9"/>
        <w:jc w:val="both"/>
      </w:pPr>
      <w:r w:rsidRPr="004924EC">
        <w:rPr>
          <w:rStyle w:val="ab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42">
    <w:p w:rsidR="00302119" w:rsidRDefault="00302119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2" w:history="1">
        <w:r w:rsidRPr="00302119">
          <w:rPr>
            <w:color w:val="000000"/>
          </w:rPr>
          <w:t>Часть 10 статьи 60</w:t>
        </w:r>
      </w:hyperlink>
      <w:r w:rsidRPr="0030211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43">
    <w:p w:rsidR="00302119" w:rsidRPr="00160E41" w:rsidRDefault="00302119" w:rsidP="00302119">
      <w:pPr>
        <w:pStyle w:val="a9"/>
        <w:jc w:val="both"/>
      </w:pPr>
      <w:r w:rsidRPr="00160E41">
        <w:rPr>
          <w:rStyle w:val="ab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44">
    <w:p w:rsidR="00302119" w:rsidRPr="00502FD9" w:rsidRDefault="00302119" w:rsidP="00302119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45">
    <w:p w:rsidR="00302119" w:rsidRPr="00C6234F" w:rsidRDefault="00302119" w:rsidP="00302119">
      <w:pPr>
        <w:pStyle w:val="a9"/>
        <w:jc w:val="both"/>
      </w:pPr>
      <w:r w:rsidRPr="00C6234F">
        <w:rPr>
          <w:rStyle w:val="ab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1110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.67</w:t>
      </w:r>
      <w:r w:rsidRPr="00C6234F">
        <w:t xml:space="preserve"> </w:t>
      </w:r>
      <w:r>
        <w:t xml:space="preserve">Хирургия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23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34417</w:t>
      </w:r>
      <w:r w:rsidRPr="00C6234F">
        <w:t>)</w:t>
      </w:r>
      <w:r>
        <w:t>.</w:t>
      </w:r>
    </w:p>
  </w:footnote>
  <w:footnote w:id="46">
    <w:p w:rsidR="00302119" w:rsidRPr="00C6234F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2</w:t>
      </w:r>
      <w:r>
        <w:rPr>
          <w:sz w:val="20"/>
          <w:szCs w:val="20"/>
        </w:rPr>
        <w:t>6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743н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хирург</w:t>
      </w:r>
      <w:r w:rsidRPr="00C6234F">
        <w:rPr>
          <w:sz w:val="20"/>
          <w:szCs w:val="20"/>
        </w:rPr>
        <w:t>» (зарегистрирован Министерством юстиции Российской Федерации 1</w:t>
      </w:r>
      <w:r>
        <w:rPr>
          <w:sz w:val="20"/>
          <w:szCs w:val="20"/>
        </w:rPr>
        <w:t>1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.2018, регистрационный № 52</w:t>
      </w:r>
      <w:r>
        <w:rPr>
          <w:sz w:val="20"/>
          <w:szCs w:val="20"/>
        </w:rPr>
        <w:t>964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, с изменениями и дополнениями от 26.12.2-18г., утвержденными Приказом Министерства труда и социальной защиты Российской Федерации от 26 декабря 2018 г. № 849н «О внесении изменений в некоторые профессиональные стандарты утвержденные приказами Министерства труда и социальной защиты Российской Федерации (</w:t>
      </w:r>
      <w:r w:rsidRPr="00F7215E">
        <w:rPr>
          <w:sz w:val="20"/>
          <w:szCs w:val="20"/>
        </w:rPr>
        <w:t>зарегистрирован Министерством юстиции Российской Федерации 2</w:t>
      </w:r>
      <w:r>
        <w:rPr>
          <w:sz w:val="20"/>
          <w:szCs w:val="20"/>
        </w:rPr>
        <w:t>1</w:t>
      </w:r>
      <w:r w:rsidRPr="00F7215E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F7215E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7215E">
        <w:rPr>
          <w:sz w:val="20"/>
          <w:szCs w:val="20"/>
        </w:rPr>
        <w:t xml:space="preserve"> г., регистрационный № </w:t>
      </w:r>
      <w:r>
        <w:rPr>
          <w:sz w:val="20"/>
          <w:szCs w:val="20"/>
        </w:rPr>
        <w:t>53463).</w:t>
      </w:r>
    </w:p>
  </w:footnote>
  <w:footnote w:id="47">
    <w:p w:rsidR="00302119" w:rsidRPr="00C6234F" w:rsidRDefault="00302119" w:rsidP="0030211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48">
    <w:p w:rsidR="00302119" w:rsidRDefault="00302119" w:rsidP="00302119">
      <w:pPr>
        <w:pStyle w:val="a9"/>
        <w:jc w:val="both"/>
      </w:pPr>
      <w:r>
        <w:rPr>
          <w:rStyle w:val="ab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49">
    <w:p w:rsidR="00302119" w:rsidRDefault="00302119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50">
    <w:p w:rsidR="00302119" w:rsidRPr="00664DEC" w:rsidRDefault="00302119" w:rsidP="00302119">
      <w:pPr>
        <w:pStyle w:val="a9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51">
    <w:p w:rsidR="00302119" w:rsidRPr="00664DEC" w:rsidRDefault="00302119" w:rsidP="00302119">
      <w:pPr>
        <w:pStyle w:val="a9"/>
        <w:jc w:val="both"/>
      </w:pPr>
      <w:r w:rsidRPr="00664DEC">
        <w:rPr>
          <w:rStyle w:val="ab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52">
    <w:p w:rsidR="00302119" w:rsidRPr="002B7656" w:rsidRDefault="00302119" w:rsidP="00302119">
      <w:pPr>
        <w:pStyle w:val="a9"/>
        <w:jc w:val="both"/>
        <w:rPr>
          <w:rStyle w:val="ab"/>
        </w:rPr>
      </w:pPr>
      <w:r w:rsidRPr="00566CBC">
        <w:rPr>
          <w:rStyle w:val="ab"/>
        </w:rPr>
        <w:footnoteRef/>
      </w:r>
      <w:r w:rsidRPr="002B7656">
        <w:rPr>
          <w:rStyle w:val="ab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53">
    <w:p w:rsidR="00302119" w:rsidRDefault="00302119" w:rsidP="00302119">
      <w:pPr>
        <w:pStyle w:val="a9"/>
        <w:jc w:val="both"/>
      </w:pPr>
      <w:r w:rsidRPr="008E1281">
        <w:rPr>
          <w:rStyle w:val="ab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54">
    <w:p w:rsidR="00302119" w:rsidRPr="000C0811" w:rsidRDefault="00302119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0C0811">
        <w:t>Приказ Министерства образования и науки Российской Федерации от 26.08.2014 №1110 «Об утверждении федерального государственного образовательного стандарта высшего образования по специальности 31.08.67 «Хирургия» (уровень подготовки кадров высшей квалификации) (зарегистрирован Министерством юстиции Российской Федерации 23.10.2014, регистрационный №34417)</w:t>
      </w:r>
    </w:p>
  </w:footnote>
  <w:footnote w:id="55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Лекционные занятия.</w:t>
      </w:r>
    </w:p>
  </w:footnote>
  <w:footnote w:id="56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Семинарские занятия.</w:t>
      </w:r>
    </w:p>
    <w:p w:rsidR="00302119" w:rsidRDefault="00302119" w:rsidP="00302119">
      <w:pPr>
        <w:pStyle w:val="a9"/>
        <w:jc w:val="both"/>
      </w:pPr>
      <w:r>
        <w:rPr>
          <w:vertAlign w:val="superscript"/>
        </w:rPr>
        <w:t>15</w:t>
      </w:r>
      <w:r>
        <w:t>Практические занятия.</w:t>
      </w:r>
    </w:p>
  </w:footnote>
  <w:footnote w:id="57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Обучающий симуляционный курс.</w:t>
      </w:r>
    </w:p>
  </w:footnote>
  <w:footnote w:id="58">
    <w:p w:rsidR="00302119" w:rsidRDefault="00302119" w:rsidP="00302119">
      <w:pPr>
        <w:pStyle w:val="a9"/>
      </w:pPr>
      <w:r>
        <w:rPr>
          <w:rStyle w:val="ab"/>
        </w:rPr>
        <w:footnoteRef/>
      </w:r>
      <w:r>
        <w:t>Стажировка.</w:t>
      </w:r>
    </w:p>
  </w:footnote>
  <w:footnote w:id="59">
    <w:p w:rsidR="00302119" w:rsidRDefault="00302119" w:rsidP="00302119">
      <w:pPr>
        <w:pStyle w:val="a9"/>
        <w:jc w:val="both"/>
      </w:pPr>
      <w:r>
        <w:rPr>
          <w:rStyle w:val="ab"/>
          <w:b/>
        </w:rPr>
        <w:footnoteRef/>
      </w:r>
      <w:r>
        <w:t>Дистанционное обучение.</w:t>
      </w:r>
    </w:p>
  </w:footnote>
  <w:footnote w:id="60">
    <w:p w:rsidR="00302119" w:rsidRDefault="00302119" w:rsidP="00302119">
      <w:pPr>
        <w:pStyle w:val="a9"/>
      </w:pPr>
      <w:r w:rsidRPr="00A70533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Экзамен.</w:t>
      </w:r>
    </w:p>
  </w:footnote>
  <w:footnote w:id="61">
    <w:p w:rsidR="00302119" w:rsidRPr="004924EC" w:rsidRDefault="00302119" w:rsidP="00302119">
      <w:pPr>
        <w:pStyle w:val="a9"/>
        <w:jc w:val="both"/>
      </w:pPr>
      <w:r w:rsidRPr="004924EC">
        <w:rPr>
          <w:rStyle w:val="ab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62">
    <w:p w:rsidR="00302119" w:rsidRDefault="00302119" w:rsidP="0030211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3" w:history="1">
        <w:r w:rsidRPr="00302119">
          <w:rPr>
            <w:color w:val="000000"/>
          </w:rPr>
          <w:t>Часть 10 статьи 60</w:t>
        </w:r>
      </w:hyperlink>
      <w:r w:rsidRPr="0030211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F92"/>
    <w:multiLevelType w:val="hybridMultilevel"/>
    <w:tmpl w:val="BDFAC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E4E"/>
    <w:multiLevelType w:val="hybridMultilevel"/>
    <w:tmpl w:val="95E641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492"/>
    <w:multiLevelType w:val="hybridMultilevel"/>
    <w:tmpl w:val="4518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AA47CF"/>
    <w:multiLevelType w:val="hybridMultilevel"/>
    <w:tmpl w:val="18DE581C"/>
    <w:lvl w:ilvl="0" w:tplc="365AA1E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0CE429E8"/>
    <w:multiLevelType w:val="multilevel"/>
    <w:tmpl w:val="5C1AD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F7021"/>
    <w:multiLevelType w:val="hybridMultilevel"/>
    <w:tmpl w:val="F57422C4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4221D"/>
    <w:multiLevelType w:val="hybridMultilevel"/>
    <w:tmpl w:val="C26E8136"/>
    <w:lvl w:ilvl="0" w:tplc="D6307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2E4"/>
    <w:multiLevelType w:val="multilevel"/>
    <w:tmpl w:val="3AAA06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16717"/>
    <w:multiLevelType w:val="hybridMultilevel"/>
    <w:tmpl w:val="8EE8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9EC"/>
    <w:multiLevelType w:val="hybridMultilevel"/>
    <w:tmpl w:val="BB4C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787C"/>
    <w:multiLevelType w:val="hybridMultilevel"/>
    <w:tmpl w:val="C5C4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7345"/>
    <w:multiLevelType w:val="multilevel"/>
    <w:tmpl w:val="9FD405EE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2886DB5"/>
    <w:multiLevelType w:val="hybridMultilevel"/>
    <w:tmpl w:val="E0802F9A"/>
    <w:lvl w:ilvl="0" w:tplc="365AA1E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28207F03"/>
    <w:multiLevelType w:val="hybridMultilevel"/>
    <w:tmpl w:val="ECB8E5B0"/>
    <w:lvl w:ilvl="0" w:tplc="131C974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7">
    <w:nsid w:val="2EAE0135"/>
    <w:multiLevelType w:val="hybridMultilevel"/>
    <w:tmpl w:val="B8B0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EEE"/>
    <w:multiLevelType w:val="hybridMultilevel"/>
    <w:tmpl w:val="127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3C08"/>
    <w:multiLevelType w:val="multilevel"/>
    <w:tmpl w:val="1CDC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004EE"/>
    <w:multiLevelType w:val="hybridMultilevel"/>
    <w:tmpl w:val="BDFAC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36478"/>
    <w:multiLevelType w:val="hybridMultilevel"/>
    <w:tmpl w:val="51DE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0B7FF1"/>
    <w:multiLevelType w:val="hybridMultilevel"/>
    <w:tmpl w:val="2A148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495823"/>
    <w:multiLevelType w:val="hybridMultilevel"/>
    <w:tmpl w:val="1F46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229DB"/>
    <w:multiLevelType w:val="hybridMultilevel"/>
    <w:tmpl w:val="063ED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A554DF"/>
    <w:multiLevelType w:val="hybridMultilevel"/>
    <w:tmpl w:val="83F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C6BD0"/>
    <w:multiLevelType w:val="hybridMultilevel"/>
    <w:tmpl w:val="F3F0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459D"/>
    <w:multiLevelType w:val="hybridMultilevel"/>
    <w:tmpl w:val="F5B82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1F54A6"/>
    <w:multiLevelType w:val="hybridMultilevel"/>
    <w:tmpl w:val="2D52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4657A"/>
    <w:multiLevelType w:val="hybridMultilevel"/>
    <w:tmpl w:val="6930F7F8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A45CD"/>
    <w:multiLevelType w:val="hybridMultilevel"/>
    <w:tmpl w:val="A998C872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C51B3"/>
    <w:multiLevelType w:val="hybridMultilevel"/>
    <w:tmpl w:val="2E82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50AEC"/>
    <w:multiLevelType w:val="hybridMultilevel"/>
    <w:tmpl w:val="5198C8D6"/>
    <w:lvl w:ilvl="0" w:tplc="3AE6FCBC">
      <w:start w:val="1"/>
      <w:numFmt w:val="russianUpp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26"/>
  </w:num>
  <w:num w:numId="9">
    <w:abstractNumId w:val="14"/>
  </w:num>
  <w:num w:numId="10">
    <w:abstractNumId w:val="5"/>
  </w:num>
  <w:num w:numId="11">
    <w:abstractNumId w:val="15"/>
  </w:num>
  <w:num w:numId="12">
    <w:abstractNumId w:val="31"/>
  </w:num>
  <w:num w:numId="13">
    <w:abstractNumId w:val="19"/>
  </w:num>
  <w:num w:numId="14">
    <w:abstractNumId w:val="18"/>
  </w:num>
  <w:num w:numId="15">
    <w:abstractNumId w:val="30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0"/>
  </w:num>
  <w:num w:numId="21">
    <w:abstractNumId w:val="23"/>
  </w:num>
  <w:num w:numId="22">
    <w:abstractNumId w:val="25"/>
  </w:num>
  <w:num w:numId="23">
    <w:abstractNumId w:val="28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2"/>
  </w:num>
  <w:num w:numId="29">
    <w:abstractNumId w:val="27"/>
  </w:num>
  <w:num w:numId="30">
    <w:abstractNumId w:val="6"/>
  </w:num>
  <w:num w:numId="31">
    <w:abstractNumId w:val="21"/>
  </w:num>
  <w:num w:numId="32">
    <w:abstractNumId w:val="1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48"/>
    <w:rsid w:val="0005214B"/>
    <w:rsid w:val="002F09FA"/>
    <w:rsid w:val="00302119"/>
    <w:rsid w:val="00307048"/>
    <w:rsid w:val="007A6FD2"/>
    <w:rsid w:val="00BD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8"/>
    <w:pPr>
      <w:spacing w:after="200" w:line="276" w:lineRule="auto"/>
    </w:p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3021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211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211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02119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aliases w:val=" Знак6 Знак"/>
    <w:basedOn w:val="a"/>
    <w:next w:val="a"/>
    <w:link w:val="50"/>
    <w:qFormat/>
    <w:rsid w:val="003021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 Знак5 Знак"/>
    <w:basedOn w:val="a"/>
    <w:next w:val="a"/>
    <w:link w:val="60"/>
    <w:qFormat/>
    <w:rsid w:val="003021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0211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3021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11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1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0211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aliases w:val=" Знак6 Знак Знак"/>
    <w:basedOn w:val="a0"/>
    <w:link w:val="5"/>
    <w:rsid w:val="003021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0"/>
    <w:link w:val="6"/>
    <w:rsid w:val="0030211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30211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19"/>
  </w:style>
  <w:style w:type="table" w:styleId="a3">
    <w:name w:val="Table Grid"/>
    <w:basedOn w:val="a1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0211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30211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3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02119"/>
    <w:rPr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3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02119"/>
    <w:rPr>
      <w:vertAlign w:val="superscript"/>
    </w:rPr>
  </w:style>
  <w:style w:type="character" w:styleId="ac">
    <w:name w:val="annotation reference"/>
    <w:basedOn w:val="a0"/>
    <w:uiPriority w:val="99"/>
    <w:rsid w:val="00302119"/>
    <w:rPr>
      <w:sz w:val="16"/>
    </w:rPr>
  </w:style>
  <w:style w:type="paragraph" w:styleId="ad">
    <w:name w:val="annotation text"/>
    <w:basedOn w:val="a"/>
    <w:link w:val="ae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2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3021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2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02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02119"/>
  </w:style>
  <w:style w:type="table" w:customStyle="1" w:styleId="12">
    <w:name w:val="Сетка таблицы1"/>
    <w:basedOn w:val="a1"/>
    <w:next w:val="a3"/>
    <w:uiPriority w:val="3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02119"/>
    <w:rPr>
      <w:color w:val="00008F"/>
      <w:u w:val="none"/>
      <w:effect w:val="none"/>
    </w:rPr>
  </w:style>
  <w:style w:type="paragraph" w:styleId="af6">
    <w:name w:val="Normal (Web)"/>
    <w:basedOn w:val="a"/>
    <w:uiPriority w:val="99"/>
    <w:qFormat/>
    <w:rsid w:val="003021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1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302119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3021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302119"/>
    <w:rPr>
      <w:color w:val="954F72"/>
      <w:u w:val="single"/>
    </w:rPr>
  </w:style>
  <w:style w:type="paragraph" w:customStyle="1" w:styleId="normacttext">
    <w:name w:val="norm_act_text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302119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30211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39"/>
    <w:rsid w:val="003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0211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дисертации Знак"/>
    <w:basedOn w:val="a"/>
    <w:link w:val="14"/>
    <w:rsid w:val="00302119"/>
    <w:pPr>
      <w:tabs>
        <w:tab w:val="left" w:pos="1134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Текст дисертации Знак Знак1"/>
    <w:link w:val="afb"/>
    <w:rsid w:val="00302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link w:val="afd"/>
    <w:uiPriority w:val="1"/>
    <w:qFormat/>
    <w:rsid w:val="0030211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qFormat/>
    <w:rsid w:val="00302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302119"/>
  </w:style>
  <w:style w:type="character" w:customStyle="1" w:styleId="afe">
    <w:name w:val="Основной текст_"/>
    <w:link w:val="100"/>
    <w:locked/>
    <w:rsid w:val="00302119"/>
    <w:rPr>
      <w:rFonts w:ascii="Courier New" w:hAnsi="Courier New"/>
      <w:spacing w:val="-20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e"/>
    <w:rsid w:val="00302119"/>
    <w:pPr>
      <w:shd w:val="clear" w:color="auto" w:fill="FFFFFF"/>
      <w:spacing w:after="180" w:line="240" w:lineRule="exact"/>
      <w:ind w:hanging="1780"/>
      <w:jc w:val="both"/>
    </w:pPr>
    <w:rPr>
      <w:rFonts w:ascii="Courier New" w:hAnsi="Courier New"/>
      <w:spacing w:val="-20"/>
      <w:sz w:val="27"/>
      <w:szCs w:val="27"/>
    </w:rPr>
  </w:style>
  <w:style w:type="paragraph" w:customStyle="1" w:styleId="15">
    <w:name w:val="заголовок 1"/>
    <w:basedOn w:val="a"/>
    <w:next w:val="a"/>
    <w:rsid w:val="0030211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rsid w:val="00302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211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3021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6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302119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aff3">
    <w:name w:val="Îòâåòû"/>
    <w:basedOn w:val="a"/>
    <w:rsid w:val="00302119"/>
    <w:pPr>
      <w:widowControl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4">
    <w:name w:val="Body Text"/>
    <w:basedOn w:val="a"/>
    <w:link w:val="aff5"/>
    <w:unhideWhenUsed/>
    <w:rsid w:val="003021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302119"/>
    <w:rPr>
      <w:b/>
      <w:bCs/>
    </w:rPr>
  </w:style>
  <w:style w:type="paragraph" w:styleId="aff7">
    <w:name w:val="Plain Text"/>
    <w:basedOn w:val="a"/>
    <w:link w:val="aff8"/>
    <w:rsid w:val="00302119"/>
    <w:pPr>
      <w:spacing w:after="0" w:line="36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rsid w:val="003021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Îáû÷íûé"/>
    <w:rsid w:val="00302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1">
    <w:name w:val="Body Text 3"/>
    <w:basedOn w:val="a"/>
    <w:link w:val="32"/>
    <w:uiPriority w:val="99"/>
    <w:rsid w:val="003021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0211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02119"/>
  </w:style>
  <w:style w:type="table" w:customStyle="1" w:styleId="22">
    <w:name w:val="Сетка таблицы2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02119"/>
  </w:style>
  <w:style w:type="table" w:customStyle="1" w:styleId="33">
    <w:name w:val="Сетка таблицы3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02119"/>
  </w:style>
  <w:style w:type="table" w:customStyle="1" w:styleId="42">
    <w:name w:val="Сетка таблицы4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302119"/>
    <w:rPr>
      <w:color w:val="605E5C"/>
      <w:shd w:val="clear" w:color="auto" w:fill="E1DFDD"/>
    </w:rPr>
  </w:style>
  <w:style w:type="character" w:customStyle="1" w:styleId="value8">
    <w:name w:val="value8"/>
    <w:basedOn w:val="a0"/>
    <w:rsid w:val="00302119"/>
    <w:rPr>
      <w:sz w:val="22"/>
      <w:szCs w:val="22"/>
    </w:rPr>
  </w:style>
  <w:style w:type="character" w:customStyle="1" w:styleId="value18">
    <w:name w:val="value18"/>
    <w:basedOn w:val="a0"/>
    <w:rsid w:val="00302119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30211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0211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blk">
    <w:name w:val="blk"/>
    <w:basedOn w:val="a0"/>
    <w:rsid w:val="00302119"/>
    <w:rPr>
      <w:rFonts w:cs="Times New Roman"/>
    </w:rPr>
  </w:style>
  <w:style w:type="character" w:customStyle="1" w:styleId="af0">
    <w:name w:val="Абзац списка Знак"/>
    <w:link w:val="af"/>
    <w:uiPriority w:val="34"/>
    <w:locked/>
    <w:rsid w:val="00302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302119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7">
    <w:name w:val="Основной текст1"/>
    <w:basedOn w:val="a0"/>
    <w:rsid w:val="0030211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Сильное выделение1"/>
    <w:basedOn w:val="a0"/>
    <w:uiPriority w:val="21"/>
    <w:qFormat/>
    <w:rsid w:val="00302119"/>
    <w:rPr>
      <w:rFonts w:cs="Times New Roman"/>
      <w:i/>
      <w:iCs/>
      <w:color w:val="4F81BD"/>
    </w:rPr>
  </w:style>
  <w:style w:type="table" w:customStyle="1" w:styleId="210">
    <w:name w:val="Сетка таблицы21"/>
    <w:basedOn w:val="a1"/>
    <w:next w:val="a3"/>
    <w:uiPriority w:val="5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302119"/>
    <w:rPr>
      <w:rFonts w:cs="Times New Roman"/>
      <w:i/>
      <w:iCs/>
    </w:rPr>
  </w:style>
  <w:style w:type="paragraph" w:customStyle="1" w:styleId="affb">
    <w:name w:val="_()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rsid w:val="0030211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20">
    <w:name w:val="p20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9">
    <w:name w:val="ft99"/>
    <w:basedOn w:val="a0"/>
    <w:rsid w:val="00302119"/>
    <w:rPr>
      <w:rFonts w:cs="Times New Roman"/>
    </w:rPr>
  </w:style>
  <w:style w:type="paragraph" w:customStyle="1" w:styleId="24">
    <w:name w:val="2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30211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02119"/>
    <w:pPr>
      <w:widowControl w:val="0"/>
      <w:shd w:val="clear" w:color="auto" w:fill="FFFFFF"/>
      <w:spacing w:after="0" w:line="228" w:lineRule="exact"/>
      <w:ind w:hanging="1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mytool">
    <w:name w:val="mytool"/>
    <w:basedOn w:val="a0"/>
    <w:rsid w:val="00302119"/>
  </w:style>
  <w:style w:type="character" w:customStyle="1" w:styleId="ft176">
    <w:name w:val="ft176"/>
    <w:basedOn w:val="a0"/>
    <w:rsid w:val="00302119"/>
  </w:style>
  <w:style w:type="paragraph" w:customStyle="1" w:styleId="p148">
    <w:name w:val="p148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ft108">
    <w:name w:val="ft108"/>
    <w:basedOn w:val="a0"/>
    <w:rsid w:val="00302119"/>
  </w:style>
  <w:style w:type="character" w:customStyle="1" w:styleId="ft114">
    <w:name w:val="ft114"/>
    <w:basedOn w:val="a0"/>
    <w:rsid w:val="00302119"/>
  </w:style>
  <w:style w:type="paragraph" w:customStyle="1" w:styleId="ft1761">
    <w:name w:val="ft1761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ft12">
    <w:name w:val="ft12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ft11">
    <w:name w:val="ft11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ft111">
    <w:name w:val="ft111"/>
    <w:basedOn w:val="a0"/>
    <w:rsid w:val="00302119"/>
  </w:style>
  <w:style w:type="character" w:customStyle="1" w:styleId="ft14">
    <w:name w:val="ft14"/>
    <w:basedOn w:val="a0"/>
    <w:rsid w:val="00302119"/>
  </w:style>
  <w:style w:type="paragraph" w:customStyle="1" w:styleId="ft129">
    <w:name w:val="ft129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Italic">
    <w:name w:val="Body text (2) + Italic"/>
    <w:basedOn w:val="Bodytext2"/>
    <w:uiPriority w:val="99"/>
    <w:rsid w:val="0030211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0211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1">
    <w:name w:val="Абзац списка5"/>
    <w:basedOn w:val="a"/>
    <w:rsid w:val="0030211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value2">
    <w:name w:val="value2"/>
    <w:basedOn w:val="a0"/>
    <w:rsid w:val="00302119"/>
    <w:rPr>
      <w:vanish w:val="0"/>
      <w:webHidden w:val="0"/>
      <w:specVanish w:val="0"/>
    </w:rPr>
  </w:style>
  <w:style w:type="character" w:customStyle="1" w:styleId="value23">
    <w:name w:val="value23"/>
    <w:basedOn w:val="a0"/>
    <w:rsid w:val="00302119"/>
    <w:rPr>
      <w:sz w:val="22"/>
      <w:szCs w:val="22"/>
    </w:rPr>
  </w:style>
  <w:style w:type="paragraph" w:customStyle="1" w:styleId="121">
    <w:name w:val="Средняя сетка 1 — акцент 21"/>
    <w:basedOn w:val="a"/>
    <w:uiPriority w:val="34"/>
    <w:qFormat/>
    <w:rsid w:val="00302119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19">
    <w:name w:val="Текст сноски Знак1"/>
    <w:aliases w:val="Знак Знак1, Знак Знак1"/>
    <w:basedOn w:val="a0"/>
    <w:uiPriority w:val="99"/>
    <w:rsid w:val="00302119"/>
    <w:rPr>
      <w:lang w:eastAsia="zh-CN"/>
    </w:rPr>
  </w:style>
  <w:style w:type="paragraph" w:customStyle="1" w:styleId="s16">
    <w:name w:val="s_16"/>
    <w:basedOn w:val="a"/>
    <w:rsid w:val="003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;5 pt"/>
    <w:basedOn w:val="a0"/>
    <w:rsid w:val="00302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">
    <w:name w:val="Заголовок 4 Знак1"/>
    <w:basedOn w:val="a0"/>
    <w:link w:val="4"/>
    <w:uiPriority w:val="9"/>
    <w:semiHidden/>
    <w:rsid w:val="00302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810">
    <w:name w:val="Заголовок 8 Знак1"/>
    <w:basedOn w:val="a0"/>
    <w:link w:val="8"/>
    <w:uiPriority w:val="9"/>
    <w:semiHidden/>
    <w:rsid w:val="0030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fc">
    <w:name w:val="Intense Emphasis"/>
    <w:basedOn w:val="a0"/>
    <w:uiPriority w:val="21"/>
    <w:qFormat/>
    <w:rsid w:val="00302119"/>
    <w:rPr>
      <w:i/>
      <w:iCs/>
      <w:color w:val="5B9BD5" w:themeColor="accent1"/>
    </w:rPr>
  </w:style>
  <w:style w:type="numbering" w:customStyle="1" w:styleId="43">
    <w:name w:val="Нет списка4"/>
    <w:next w:val="a2"/>
    <w:uiPriority w:val="99"/>
    <w:semiHidden/>
    <w:unhideWhenUsed/>
    <w:rsid w:val="00302119"/>
  </w:style>
  <w:style w:type="table" w:customStyle="1" w:styleId="52">
    <w:name w:val="Сетка таблицы5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302119"/>
  </w:style>
  <w:style w:type="table" w:customStyle="1" w:styleId="220">
    <w:name w:val="Сетка таблицы22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02119"/>
  </w:style>
  <w:style w:type="table" w:customStyle="1" w:styleId="310">
    <w:name w:val="Сетка таблицы31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302119"/>
  </w:style>
  <w:style w:type="table" w:customStyle="1" w:styleId="411">
    <w:name w:val="Сетка таблицы41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02119"/>
  </w:style>
  <w:style w:type="table" w:customStyle="1" w:styleId="62">
    <w:name w:val="Сетка таблицы6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3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302119"/>
  </w:style>
  <w:style w:type="table" w:customStyle="1" w:styleId="230">
    <w:name w:val="Сетка таблицы23"/>
    <w:basedOn w:val="a1"/>
    <w:next w:val="a3"/>
    <w:uiPriority w:val="5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302119"/>
  </w:style>
  <w:style w:type="table" w:customStyle="1" w:styleId="320">
    <w:name w:val="Сетка таблицы32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02119"/>
  </w:style>
  <w:style w:type="table" w:customStyle="1" w:styleId="420">
    <w:name w:val="Сетка таблицы42"/>
    <w:basedOn w:val="a1"/>
    <w:next w:val="a3"/>
    <w:uiPriority w:val="99"/>
    <w:rsid w:val="0030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3"/>
    <w:uiPriority w:val="9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3"/>
    <w:uiPriority w:val="59"/>
    <w:rsid w:val="003021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95773</Words>
  <Characters>545912</Characters>
  <Application>Microsoft Office Word</Application>
  <DocSecurity>0</DocSecurity>
  <Lines>4549</Lines>
  <Paragraphs>1280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Роман Николаевич</dc:creator>
  <cp:lastModifiedBy>администратор4</cp:lastModifiedBy>
  <cp:revision>2</cp:revision>
  <dcterms:created xsi:type="dcterms:W3CDTF">2023-02-27T07:34:00Z</dcterms:created>
  <dcterms:modified xsi:type="dcterms:W3CDTF">2023-02-27T07:34:00Z</dcterms:modified>
</cp:coreProperties>
</file>