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90" w:rsidRDefault="00AF2790" w:rsidP="00454E06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1251E2" w:rsidRPr="008E2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1BF3" w:rsidRPr="00490A4A" w:rsidRDefault="00CE1BF3" w:rsidP="00B769C6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проекту постановления Правительства Российской Федерации </w:t>
      </w:r>
      <w:r w:rsidR="00211D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211D22" w:rsidRPr="00211D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государственную программу Российской Федерации «Развитие здравоохранения» по утверждению </w:t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 предоставления 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распределения в 202</w:t>
      </w:r>
      <w:r w:rsidR="00B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  <w:r w:rsidR="00B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</w:t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финансовому обеспечению </w:t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мероприятий по</w:t>
      </w:r>
      <w:r w:rsidR="00B6326E" w:rsidRPr="00B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дооснащению (переоснащению) медицинских организаций, оказывающих медицинскую помощь сельским жителям 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6326E" w:rsidRPr="00B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69C6" w:rsidRPr="00B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федерального проекта «Борьба с сахарным диабетом</w:t>
      </w:r>
      <w:r w:rsidR="00EA5F28" w:rsidRPr="00EA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11D22" w:rsidRPr="0021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проекту распоряжения Правительства Российской Федерации, предусматривающего распределение соответствующих субсидий</w:t>
      </w:r>
    </w:p>
    <w:p w:rsidR="008E2961" w:rsidRPr="00B6326E" w:rsidRDefault="008E2961" w:rsidP="00454E06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5FEC" w:rsidRPr="00EA5F28" w:rsidRDefault="00305FEC" w:rsidP="00305FE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2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Правительства Российской Федерации </w:t>
      </w:r>
      <w:r w:rsidR="00211D22" w:rsidRPr="00211D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государственную программу Российской Федерации «Развитие здравоохранения» по утверждению </w:t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предоставления и распределения в 2024 году субсидий из федерального бюджета бюджетам субъектов </w:t>
      </w:r>
      <w:r w:rsidR="0021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в целях софинансирования расходных обязательств субъектов Российской Федерации, возникающих при 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федерального проекта «Борьба с сахарным диабетом</w:t>
      </w:r>
      <w:r w:rsidRPr="00B6326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632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26E">
        <w:rPr>
          <w:rFonts w:ascii="Times New Roman" w:hAnsi="Times New Roman" w:cs="Times New Roman"/>
          <w:bCs/>
          <w:sz w:val="28"/>
          <w:szCs w:val="28"/>
          <w:lang w:eastAsia="ru-RU"/>
        </w:rPr>
        <w:t>(далее</w:t>
      </w:r>
      <w:r w:rsidR="00211D2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B6326E">
        <w:rPr>
          <w:rFonts w:ascii="Times New Roman" w:hAnsi="Times New Roman" w:cs="Times New Roman"/>
          <w:bCs/>
          <w:sz w:val="28"/>
          <w:szCs w:val="28"/>
          <w:lang w:eastAsia="ru-RU"/>
        </w:rPr>
        <w:t>– проект постановления) подготовлен в целях реализации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F28">
        <w:rPr>
          <w:rFonts w:ascii="Times New Roman" w:hAnsi="Times New Roman" w:cs="Times New Roman"/>
          <w:sz w:val="28"/>
        </w:rPr>
        <w:t>федерального проекта «Борьба с</w:t>
      </w:r>
      <w:r>
        <w:rPr>
          <w:rFonts w:ascii="Times New Roman" w:hAnsi="Times New Roman" w:cs="Times New Roman"/>
          <w:sz w:val="28"/>
        </w:rPr>
        <w:t> </w:t>
      </w:r>
      <w:r w:rsidRPr="00EA5F28">
        <w:rPr>
          <w:rFonts w:ascii="Times New Roman" w:hAnsi="Times New Roman" w:cs="Times New Roman"/>
          <w:sz w:val="28"/>
        </w:rPr>
        <w:t>саха</w:t>
      </w:r>
      <w:r>
        <w:rPr>
          <w:rFonts w:ascii="Times New Roman" w:hAnsi="Times New Roman" w:cs="Times New Roman"/>
          <w:sz w:val="28"/>
        </w:rPr>
        <w:t>рным диабетом» (далее – ФП БСД</w:t>
      </w:r>
      <w:r w:rsidRPr="00EA5F2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дооснащению (переоснащению) медицинских организаций, оказывающих медицинскую помощь сельским жителям и жителям отдаленных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медицинские организации)</w:t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оборудованием для выявления сахарного диабета и контроля </w:t>
      </w:r>
      <w:r w:rsidR="0021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состоянием пациента с ранее выявленным сахарным диабетом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21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медицинские изделия) </w:t>
      </w:r>
      <w:r>
        <w:rPr>
          <w:rFonts w:ascii="Times New Roman" w:hAnsi="Times New Roman" w:cs="Times New Roman"/>
          <w:sz w:val="28"/>
        </w:rPr>
        <w:t>в соответствии с паспортом ФП БСД</w:t>
      </w:r>
      <w:r w:rsidRPr="00EA5F28">
        <w:rPr>
          <w:rFonts w:ascii="Times New Roman" w:hAnsi="Times New Roman" w:cs="Times New Roman"/>
          <w:sz w:val="28"/>
        </w:rPr>
        <w:t>, одобрен</w:t>
      </w:r>
      <w:r>
        <w:rPr>
          <w:rFonts w:ascii="Times New Roman" w:hAnsi="Times New Roman" w:cs="Times New Roman"/>
          <w:sz w:val="28"/>
        </w:rPr>
        <w:t>ным</w:t>
      </w:r>
      <w:r w:rsidRPr="00EA5F28">
        <w:rPr>
          <w:rFonts w:ascii="Times New Roman" w:hAnsi="Times New Roman" w:cs="Times New Roman"/>
          <w:sz w:val="28"/>
        </w:rPr>
        <w:t xml:space="preserve"> протоколом заочного голосования членов управляющего совета государственной программы Российской Федерации «Развитие здравоохранения» от</w:t>
      </w:r>
      <w:r>
        <w:rPr>
          <w:rFonts w:ascii="Times New Roman" w:hAnsi="Times New Roman" w:cs="Times New Roman"/>
          <w:sz w:val="28"/>
        </w:rPr>
        <w:t> </w:t>
      </w:r>
      <w:r w:rsidRPr="00EA5F28">
        <w:rPr>
          <w:rFonts w:ascii="Times New Roman" w:hAnsi="Times New Roman" w:cs="Times New Roman"/>
          <w:sz w:val="28"/>
        </w:rPr>
        <w:t>18.07.2023 № 2.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52BDE">
        <w:rPr>
          <w:sz w:val="28"/>
          <w:szCs w:val="28"/>
        </w:rPr>
        <w:t xml:space="preserve">В соответствии с приказом Министерства здравоохранения </w:t>
      </w:r>
      <w:r>
        <w:rPr>
          <w:sz w:val="28"/>
          <w:szCs w:val="28"/>
        </w:rPr>
        <w:br/>
      </w:r>
      <w:r w:rsidRPr="00452BDE">
        <w:rPr>
          <w:sz w:val="28"/>
          <w:szCs w:val="28"/>
        </w:rPr>
        <w:t xml:space="preserve">Российской Федерации от 13.03.2023 № 104н «Об утверждении порядка оказания медицинской помощи взрослому населению по профилю «эндокринология» медицинская организация, в структуре которой создается структурное подразделение, оказывающее медицинскую помощь по профилю «эндокринология», </w:t>
      </w:r>
      <w:r w:rsidRPr="00452BDE">
        <w:rPr>
          <w:sz w:val="28"/>
          <w:szCs w:val="28"/>
        </w:rPr>
        <w:lastRenderedPageBreak/>
        <w:t>обеспечивает возможность проведения исследования уровня гликированного гемоглобина в крови.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Российской Федерации совместно </w:t>
      </w:r>
      <w:r>
        <w:rPr>
          <w:sz w:val="28"/>
          <w:szCs w:val="28"/>
        </w:rPr>
        <w:br/>
        <w:t xml:space="preserve">с ГНЦ РФ ФГБУ «Национальный медицинский исследовательский центр эндокринологии» Минздрава России проведен анализ </w:t>
      </w:r>
      <w:r w:rsidRPr="00452BDE">
        <w:rPr>
          <w:sz w:val="28"/>
          <w:szCs w:val="28"/>
        </w:rPr>
        <w:t>потребности в дооснащении медицинских организаций анализаторами гликированного гемоглобина</w:t>
      </w:r>
      <w:r>
        <w:rPr>
          <w:sz w:val="28"/>
          <w:szCs w:val="28"/>
        </w:rPr>
        <w:t xml:space="preserve"> </w:t>
      </w:r>
      <w:r w:rsidRPr="00452BDE">
        <w:rPr>
          <w:sz w:val="28"/>
          <w:szCs w:val="28"/>
        </w:rPr>
        <w:t xml:space="preserve">на основании оценки необходимого количества исследований гликированного гемоглобина в год </w:t>
      </w:r>
      <w:r>
        <w:rPr>
          <w:sz w:val="28"/>
          <w:szCs w:val="28"/>
        </w:rPr>
        <w:br/>
      </w:r>
      <w:r w:rsidRPr="00452BD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субъектов Российской Федерации </w:t>
      </w:r>
      <w:r w:rsidRPr="00452BDE">
        <w:rPr>
          <w:sz w:val="28"/>
          <w:szCs w:val="28"/>
        </w:rPr>
        <w:t>в соответствии с клиническими рекомендациями и потребностями при диспансеризации взрослого населения</w:t>
      </w:r>
      <w:r w:rsidRPr="00B76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</w:t>
      </w:r>
      <w:r w:rsidRPr="00452BDE">
        <w:rPr>
          <w:sz w:val="28"/>
          <w:szCs w:val="28"/>
        </w:rPr>
        <w:t>том име</w:t>
      </w:r>
      <w:r>
        <w:rPr>
          <w:sz w:val="28"/>
          <w:szCs w:val="28"/>
        </w:rPr>
        <w:t>ющихся</w:t>
      </w:r>
      <w:r w:rsidRPr="00452BDE">
        <w:rPr>
          <w:sz w:val="28"/>
          <w:szCs w:val="28"/>
        </w:rPr>
        <w:t xml:space="preserve"> в </w:t>
      </w:r>
      <w:r>
        <w:rPr>
          <w:sz w:val="28"/>
          <w:szCs w:val="28"/>
        </w:rPr>
        <w:t>субъектах Российской Федерации</w:t>
      </w:r>
      <w:r w:rsidRPr="00452BDE">
        <w:rPr>
          <w:sz w:val="28"/>
          <w:szCs w:val="28"/>
        </w:rPr>
        <w:t xml:space="preserve"> анализаторов</w:t>
      </w:r>
      <w:r>
        <w:rPr>
          <w:sz w:val="28"/>
          <w:szCs w:val="28"/>
        </w:rPr>
        <w:t xml:space="preserve"> гликированного гемоглобина, в том числе</w:t>
      </w:r>
      <w:r w:rsidRPr="00452BDE">
        <w:rPr>
          <w:sz w:val="28"/>
          <w:szCs w:val="28"/>
        </w:rPr>
        <w:t xml:space="preserve"> закупленных в рамках федерального проекта «Борьба с сахарным диаб</w:t>
      </w:r>
      <w:r>
        <w:rPr>
          <w:sz w:val="28"/>
          <w:szCs w:val="28"/>
        </w:rPr>
        <w:t>етом» в 2023 году, а также с уче</w:t>
      </w:r>
      <w:r w:rsidRPr="00452BDE">
        <w:rPr>
          <w:sz w:val="28"/>
          <w:szCs w:val="28"/>
        </w:rPr>
        <w:t>том климато­географического положения региона и транспортной доступности медицинских организаций</w:t>
      </w:r>
      <w:r>
        <w:rPr>
          <w:sz w:val="28"/>
          <w:szCs w:val="28"/>
        </w:rPr>
        <w:t xml:space="preserve"> на</w:t>
      </w:r>
      <w:r w:rsidRPr="00452BDE">
        <w:rPr>
          <w:sz w:val="28"/>
          <w:szCs w:val="28"/>
        </w:rPr>
        <w:t xml:space="preserve"> 2024 год </w:t>
      </w:r>
      <w:r>
        <w:rPr>
          <w:sz w:val="28"/>
          <w:szCs w:val="28"/>
        </w:rPr>
        <w:t>подтверждена</w:t>
      </w:r>
      <w:r w:rsidRPr="00452BDE">
        <w:rPr>
          <w:sz w:val="28"/>
          <w:szCs w:val="28"/>
        </w:rPr>
        <w:t xml:space="preserve"> потребность 60 субъектов Российской Федерации в оснащении 363 медицинских организаций анализаторами </w:t>
      </w:r>
      <w:r>
        <w:rPr>
          <w:sz w:val="28"/>
          <w:szCs w:val="28"/>
        </w:rPr>
        <w:br/>
      </w:r>
      <w:r w:rsidRPr="00452BDE">
        <w:rPr>
          <w:sz w:val="28"/>
          <w:szCs w:val="28"/>
        </w:rPr>
        <w:t>в количестве 379 единиц.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использование </w:t>
      </w:r>
      <w:r w:rsidRPr="00B769C6">
        <w:rPr>
          <w:sz w:val="28"/>
          <w:szCs w:val="28"/>
        </w:rPr>
        <w:t xml:space="preserve">в </w:t>
      </w:r>
      <w:r w:rsidRPr="00C54C89">
        <w:rPr>
          <w:sz w:val="28"/>
          <w:szCs w:val="28"/>
        </w:rPr>
        <w:t xml:space="preserve">Правилах коэффициента </w:t>
      </w:r>
      <w:r w:rsidRPr="00C54C89">
        <w:rPr>
          <w:sz w:val="28"/>
          <w:szCs w:val="28"/>
          <w:lang w:val="en-US"/>
        </w:rPr>
        <w:t>Pi</w:t>
      </w:r>
      <w:r w:rsidRPr="00C54C89">
        <w:rPr>
          <w:sz w:val="28"/>
          <w:szCs w:val="28"/>
        </w:rPr>
        <w:t xml:space="preserve"> – количество медицинских изделий, необходимых для оснащения медицинских организаций i-го субъекта Российской Федерации</w:t>
      </w:r>
      <w:r>
        <w:rPr>
          <w:color w:val="000000" w:themeColor="text1"/>
          <w:sz w:val="28"/>
          <w:szCs w:val="28"/>
        </w:rPr>
        <w:t xml:space="preserve"> учитывает реальную потребность субъектов Российской Федерации в медицинских изделиях для оснащения медицинских организаций в 2024 году.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тем, что в </w:t>
      </w:r>
      <w:r w:rsidRPr="00730C9E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730C9E">
        <w:rPr>
          <w:color w:val="000000" w:themeColor="text1"/>
          <w:sz w:val="28"/>
          <w:szCs w:val="28"/>
        </w:rPr>
        <w:t xml:space="preserve"> субъектов, которым планируется направить субсидии в 2024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году, вошли субъекты Российской Федерации с большой дифференциацией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по уровням расчетной бюджетной обеспеченности </w:t>
      </w:r>
      <w:r w:rsidRPr="00DF0CEC">
        <w:rPr>
          <w:color w:val="000000" w:themeColor="text1"/>
          <w:sz w:val="28"/>
          <w:szCs w:val="28"/>
        </w:rPr>
        <w:t>(далее – РБО</w:t>
      </w:r>
      <w:r>
        <w:rPr>
          <w:color w:val="000000" w:themeColor="text1"/>
          <w:sz w:val="28"/>
          <w:szCs w:val="28"/>
        </w:rPr>
        <w:t xml:space="preserve">) </w:t>
      </w:r>
      <w:r w:rsidRPr="00730C9E">
        <w:rPr>
          <w:color w:val="000000" w:themeColor="text1"/>
          <w:sz w:val="28"/>
          <w:szCs w:val="28"/>
        </w:rPr>
        <w:t>субъектов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на 2024 год</w:t>
      </w:r>
      <w:r>
        <w:rPr>
          <w:color w:val="000000" w:themeColor="text1"/>
          <w:sz w:val="28"/>
          <w:szCs w:val="28"/>
        </w:rPr>
        <w:t xml:space="preserve"> (например, </w:t>
      </w:r>
      <w:r w:rsidRPr="00730C9E">
        <w:rPr>
          <w:color w:val="000000" w:themeColor="text1"/>
          <w:sz w:val="28"/>
          <w:szCs w:val="28"/>
        </w:rPr>
        <w:t>2,170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у Сахалинской области, 1,135 у Мурманской области, 0,618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у Республики Ингушетия</w:t>
      </w:r>
      <w:r>
        <w:rPr>
          <w:color w:val="000000" w:themeColor="text1"/>
          <w:sz w:val="28"/>
          <w:szCs w:val="28"/>
        </w:rPr>
        <w:t>), а также учитывая</w:t>
      </w:r>
      <w:r w:rsidRPr="00730C9E">
        <w:rPr>
          <w:color w:val="000000" w:themeColor="text1"/>
          <w:sz w:val="28"/>
          <w:szCs w:val="28"/>
        </w:rPr>
        <w:t>, что организация специализированной медицинской помощи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730C9E">
        <w:rPr>
          <w:color w:val="000000" w:themeColor="text1"/>
          <w:sz w:val="28"/>
          <w:szCs w:val="28"/>
        </w:rPr>
        <w:t>в медицинских организациях, находящихся в ведении органов исполнительной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власти субъектов Российской Федерации, является их полномочием, </w:t>
      </w:r>
      <w:r>
        <w:rPr>
          <w:color w:val="000000" w:themeColor="text1"/>
          <w:sz w:val="28"/>
          <w:szCs w:val="28"/>
        </w:rPr>
        <w:t xml:space="preserve">в </w:t>
      </w:r>
      <w:r w:rsidRPr="00730C9E">
        <w:rPr>
          <w:color w:val="000000" w:themeColor="text1"/>
          <w:sz w:val="28"/>
          <w:szCs w:val="28"/>
        </w:rPr>
        <w:t>распределении указанных субсидий использова</w:t>
      </w:r>
      <w:r>
        <w:rPr>
          <w:color w:val="000000" w:themeColor="text1"/>
          <w:sz w:val="28"/>
          <w:szCs w:val="28"/>
        </w:rPr>
        <w:t xml:space="preserve">н </w:t>
      </w:r>
      <w:r w:rsidRPr="00730C9E">
        <w:rPr>
          <w:color w:val="000000" w:themeColor="text1"/>
          <w:sz w:val="28"/>
          <w:szCs w:val="28"/>
        </w:rPr>
        <w:t xml:space="preserve">дифференцированный подход с </w:t>
      </w:r>
      <w:r>
        <w:rPr>
          <w:color w:val="000000" w:themeColor="text1"/>
          <w:sz w:val="28"/>
          <w:szCs w:val="28"/>
        </w:rPr>
        <w:t xml:space="preserve">введением </w:t>
      </w:r>
      <w:r w:rsidRPr="00730C9E">
        <w:rPr>
          <w:color w:val="000000" w:themeColor="text1"/>
          <w:sz w:val="28"/>
          <w:szCs w:val="28"/>
        </w:rPr>
        <w:t>поправочного коэффициента на основе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уровней </w:t>
      </w:r>
      <w:r>
        <w:rPr>
          <w:color w:val="000000" w:themeColor="text1"/>
          <w:sz w:val="28"/>
          <w:szCs w:val="28"/>
        </w:rPr>
        <w:t>РБО со следующими значениями:</w:t>
      </w:r>
      <w:r w:rsidRPr="00730C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730C9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,8</w:t>
      </w:r>
      <w:r w:rsidRPr="00730C9E">
        <w:rPr>
          <w:color w:val="000000" w:themeColor="text1"/>
          <w:sz w:val="28"/>
          <w:szCs w:val="28"/>
        </w:rPr>
        <w:t xml:space="preserve"> – значение коэффициента при </w:t>
      </w:r>
      <w:r>
        <w:rPr>
          <w:color w:val="000000" w:themeColor="text1"/>
          <w:sz w:val="28"/>
          <w:szCs w:val="28"/>
        </w:rPr>
        <w:t xml:space="preserve">уровне РБО </w:t>
      </w:r>
      <w:r w:rsidRPr="00730C9E">
        <w:rPr>
          <w:color w:val="000000" w:themeColor="text1"/>
          <w:sz w:val="28"/>
          <w:szCs w:val="28"/>
        </w:rPr>
        <w:t xml:space="preserve">больше или равно 1,2; 0,9 – значение коэффициента при </w:t>
      </w:r>
      <w:r>
        <w:rPr>
          <w:color w:val="000000" w:themeColor="text1"/>
          <w:sz w:val="28"/>
          <w:szCs w:val="28"/>
        </w:rPr>
        <w:t>уровне РБО</w:t>
      </w:r>
      <w:r w:rsidRPr="00730C9E">
        <w:rPr>
          <w:color w:val="000000" w:themeColor="text1"/>
          <w:sz w:val="28"/>
          <w:szCs w:val="28"/>
        </w:rPr>
        <w:t xml:space="preserve"> от 1 до 1,2; 1 – значение коэффициента при </w:t>
      </w:r>
      <w:r>
        <w:rPr>
          <w:color w:val="000000" w:themeColor="text1"/>
          <w:sz w:val="28"/>
          <w:szCs w:val="28"/>
        </w:rPr>
        <w:t>уровне РБО</w:t>
      </w:r>
      <w:r w:rsidRPr="00730C9E">
        <w:rPr>
          <w:color w:val="000000" w:themeColor="text1"/>
          <w:sz w:val="28"/>
          <w:szCs w:val="28"/>
        </w:rPr>
        <w:t xml:space="preserve"> менее или равно 1.</w:t>
      </w:r>
    </w:p>
    <w:p w:rsidR="00305FEC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3383A">
        <w:rPr>
          <w:color w:val="000000" w:themeColor="text1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оговоров Российской Федерации.</w:t>
      </w:r>
    </w:p>
    <w:p w:rsidR="00305FEC" w:rsidRDefault="00305FEC" w:rsidP="00305FEC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1DB3">
        <w:rPr>
          <w:color w:val="000000" w:themeColor="text1"/>
          <w:sz w:val="28"/>
          <w:szCs w:val="28"/>
        </w:rPr>
        <w:lastRenderedPageBreak/>
        <w:t xml:space="preserve">Анализ правоприменительной практики не требуется, в связи с тем, </w:t>
      </w:r>
      <w:r>
        <w:rPr>
          <w:color w:val="000000" w:themeColor="text1"/>
          <w:sz w:val="28"/>
          <w:szCs w:val="28"/>
        </w:rPr>
        <w:br/>
      </w:r>
      <w:r w:rsidRPr="00E41DB3">
        <w:rPr>
          <w:color w:val="000000" w:themeColor="text1"/>
          <w:sz w:val="28"/>
          <w:szCs w:val="28"/>
        </w:rPr>
        <w:t>что проектом постановления не предусматривается изменение какого-либо правового регулирования.</w:t>
      </w:r>
    </w:p>
    <w:p w:rsidR="00305FEC" w:rsidRDefault="00305FEC" w:rsidP="00305FEC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3383A">
        <w:rPr>
          <w:color w:val="000000" w:themeColor="text1"/>
          <w:sz w:val="28"/>
          <w:szCs w:val="28"/>
        </w:rPr>
        <w:t xml:space="preserve">Наступление негативных социально-экономических, финансовых и иных </w:t>
      </w:r>
      <w:r w:rsidRPr="007952CB">
        <w:rPr>
          <w:sz w:val="28"/>
          <w:szCs w:val="28"/>
        </w:rPr>
        <w:t>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:rsidR="00305FEC" w:rsidRDefault="00305FEC" w:rsidP="00305F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Проект постановления направлен на реализацию федерального проекта «</w:t>
      </w:r>
      <w:r w:rsidRPr="00E41DB3">
        <w:rPr>
          <w:rFonts w:eastAsiaTheme="minorHAnsi"/>
          <w:bCs/>
          <w:sz w:val="28"/>
          <w:szCs w:val="28"/>
          <w:lang w:eastAsia="en-US"/>
        </w:rPr>
        <w:t>Борьба с</w:t>
      </w:r>
      <w:r>
        <w:rPr>
          <w:rFonts w:eastAsiaTheme="minorHAnsi"/>
          <w:bCs/>
          <w:sz w:val="28"/>
          <w:szCs w:val="28"/>
          <w:lang w:eastAsia="en-US"/>
        </w:rPr>
        <w:t xml:space="preserve"> сахарным диабетом»</w:t>
      </w:r>
      <w:r w:rsidRPr="00E41DB3">
        <w:rPr>
          <w:rFonts w:eastAsiaTheme="minorHAnsi"/>
          <w:bCs/>
          <w:sz w:val="28"/>
          <w:szCs w:val="28"/>
          <w:lang w:eastAsia="en-US"/>
        </w:rPr>
        <w:t xml:space="preserve"> государственной</w:t>
      </w:r>
      <w:r>
        <w:rPr>
          <w:rFonts w:eastAsiaTheme="minorHAnsi"/>
          <w:bCs/>
          <w:sz w:val="28"/>
          <w:szCs w:val="28"/>
          <w:lang w:eastAsia="en-US"/>
        </w:rPr>
        <w:t xml:space="preserve"> программы Российской Федерации «Развитие здравоохранения».</w:t>
      </w:r>
    </w:p>
    <w:p w:rsidR="00305FEC" w:rsidRPr="0053383A" w:rsidRDefault="00305FEC" w:rsidP="00305F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952CB">
        <w:rPr>
          <w:rFonts w:eastAsiaTheme="minorHAnsi"/>
          <w:bCs/>
          <w:sz w:val="28"/>
          <w:szCs w:val="28"/>
          <w:lang w:eastAsia="en-US"/>
        </w:rPr>
        <w:t>Проект постановления не содержит требовани</w:t>
      </w:r>
      <w:r w:rsidR="00532CBC">
        <w:rPr>
          <w:rFonts w:eastAsiaTheme="minorHAnsi"/>
          <w:bCs/>
          <w:sz w:val="28"/>
          <w:szCs w:val="28"/>
          <w:lang w:eastAsia="en-US"/>
        </w:rPr>
        <w:t>й</w:t>
      </w:r>
      <w:bookmarkStart w:id="0" w:name="_GoBack"/>
      <w:bookmarkEnd w:id="0"/>
      <w:r w:rsidRPr="007952CB">
        <w:rPr>
          <w:rFonts w:eastAsiaTheme="minorHAnsi"/>
          <w:bCs/>
          <w:sz w:val="28"/>
          <w:szCs w:val="28"/>
          <w:lang w:eastAsia="en-US"/>
        </w:rPr>
        <w:t xml:space="preserve">, которые связаны </w:t>
      </w:r>
      <w:r w:rsidR="00B64BF9">
        <w:rPr>
          <w:rFonts w:eastAsiaTheme="minorHAnsi"/>
          <w:bCs/>
          <w:sz w:val="28"/>
          <w:szCs w:val="28"/>
          <w:lang w:eastAsia="en-US"/>
        </w:rPr>
        <w:br/>
      </w:r>
      <w:r w:rsidRPr="007952CB">
        <w:rPr>
          <w:rFonts w:eastAsiaTheme="minorHAnsi"/>
          <w:bCs/>
          <w:sz w:val="28"/>
          <w:szCs w:val="28"/>
          <w:lang w:eastAsia="en-US"/>
        </w:rPr>
        <w:t xml:space="preserve">с осуществлением предпринимательской и иной экономической деятельности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7952CB">
        <w:rPr>
          <w:rFonts w:eastAsiaTheme="minorHAnsi"/>
          <w:bCs/>
          <w:sz w:val="28"/>
          <w:szCs w:val="28"/>
          <w:lang w:eastAsia="en-US"/>
        </w:rPr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</w:t>
      </w:r>
      <w:r w:rsidRPr="0053383A">
        <w:rPr>
          <w:rFonts w:eastAsiaTheme="minorHAnsi"/>
          <w:bCs/>
          <w:color w:val="000000" w:themeColor="text1"/>
          <w:sz w:val="28"/>
          <w:szCs w:val="28"/>
          <w:lang w:eastAsia="en-US"/>
        </w:rPr>
        <w:t>, аккредитации, оценки соответствия продукции, иных форм оценки и экспертизы.</w:t>
      </w:r>
    </w:p>
    <w:p w:rsidR="008D3A28" w:rsidRPr="0053383A" w:rsidRDefault="00305FEC" w:rsidP="00305FEC">
      <w:pPr>
        <w:tabs>
          <w:tab w:val="left" w:pos="2850"/>
        </w:tabs>
        <w:suppressAutoHyphens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7133A">
        <w:rPr>
          <w:bCs/>
          <w:sz w:val="28"/>
          <w:szCs w:val="28"/>
        </w:rPr>
        <w:t>Принятие проекта постановления не потребует выделения дополнительных бюджетных ассигнований федерального бюджета, бюджетов субъектов Российской</w:t>
      </w:r>
      <w:r>
        <w:rPr>
          <w:bCs/>
          <w:sz w:val="28"/>
          <w:szCs w:val="28"/>
        </w:rPr>
        <w:t> </w:t>
      </w:r>
      <w:r w:rsidRPr="0087133A">
        <w:rPr>
          <w:bCs/>
          <w:sz w:val="28"/>
          <w:szCs w:val="28"/>
        </w:rPr>
        <w:t>Федерации и средств обязательного медицинского страхования.</w:t>
      </w:r>
    </w:p>
    <w:sectPr w:rsidR="008D3A28" w:rsidRPr="0053383A" w:rsidSect="00793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27" w:rsidRDefault="00F77627">
      <w:r>
        <w:separator/>
      </w:r>
    </w:p>
  </w:endnote>
  <w:endnote w:type="continuationSeparator" w:id="0">
    <w:p w:rsidR="00F77627" w:rsidRDefault="00F7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DB" w:rsidRDefault="00793F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DB" w:rsidRDefault="00793F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DB" w:rsidRDefault="00793F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27" w:rsidRDefault="00F77627">
      <w:r>
        <w:separator/>
      </w:r>
    </w:p>
  </w:footnote>
  <w:footnote w:type="continuationSeparator" w:id="0">
    <w:p w:rsidR="00F77627" w:rsidRDefault="00F7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DB" w:rsidRDefault="00793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70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6A0F" w:rsidRPr="00335E91" w:rsidRDefault="006D486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35E91">
          <w:rPr>
            <w:rFonts w:ascii="Times New Roman" w:hAnsi="Times New Roman" w:cs="Times New Roman"/>
            <w:sz w:val="24"/>
          </w:rPr>
          <w:fldChar w:fldCharType="begin"/>
        </w:r>
        <w:r w:rsidR="00426A0F" w:rsidRPr="00335E91">
          <w:rPr>
            <w:rFonts w:ascii="Times New Roman" w:hAnsi="Times New Roman" w:cs="Times New Roman"/>
            <w:sz w:val="24"/>
          </w:rPr>
          <w:instrText>PAGE   \* MERGEFORMAT</w:instrText>
        </w:r>
        <w:r w:rsidRPr="00335E91">
          <w:rPr>
            <w:rFonts w:ascii="Times New Roman" w:hAnsi="Times New Roman" w:cs="Times New Roman"/>
            <w:sz w:val="24"/>
          </w:rPr>
          <w:fldChar w:fldCharType="separate"/>
        </w:r>
        <w:r w:rsidR="004A1539">
          <w:rPr>
            <w:rFonts w:ascii="Times New Roman" w:hAnsi="Times New Roman" w:cs="Times New Roman"/>
            <w:noProof/>
            <w:sz w:val="24"/>
          </w:rPr>
          <w:t>3</w:t>
        </w:r>
        <w:r w:rsidRPr="00335E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26A0F" w:rsidRDefault="00426A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DB" w:rsidRDefault="00793FD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6972"/>
    <w:rsid w:val="0000151F"/>
    <w:rsid w:val="00004B35"/>
    <w:rsid w:val="00005857"/>
    <w:rsid w:val="00006BC6"/>
    <w:rsid w:val="00007638"/>
    <w:rsid w:val="000149FB"/>
    <w:rsid w:val="000320FD"/>
    <w:rsid w:val="00033F89"/>
    <w:rsid w:val="00037303"/>
    <w:rsid w:val="00044131"/>
    <w:rsid w:val="000521AD"/>
    <w:rsid w:val="000B5023"/>
    <w:rsid w:val="000C3A69"/>
    <w:rsid w:val="000D6161"/>
    <w:rsid w:val="000E100F"/>
    <w:rsid w:val="000E26A5"/>
    <w:rsid w:val="000F1697"/>
    <w:rsid w:val="000F1774"/>
    <w:rsid w:val="000F6FC0"/>
    <w:rsid w:val="00117232"/>
    <w:rsid w:val="001205D3"/>
    <w:rsid w:val="0012481B"/>
    <w:rsid w:val="001251E2"/>
    <w:rsid w:val="0013238A"/>
    <w:rsid w:val="001335BF"/>
    <w:rsid w:val="0014481D"/>
    <w:rsid w:val="0015176A"/>
    <w:rsid w:val="0015780C"/>
    <w:rsid w:val="00161054"/>
    <w:rsid w:val="00185F86"/>
    <w:rsid w:val="00187948"/>
    <w:rsid w:val="00193BA9"/>
    <w:rsid w:val="00196DC7"/>
    <w:rsid w:val="001A3579"/>
    <w:rsid w:val="001B00C5"/>
    <w:rsid w:val="001D0291"/>
    <w:rsid w:val="001D1B2E"/>
    <w:rsid w:val="001D2C1F"/>
    <w:rsid w:val="001E2F38"/>
    <w:rsid w:val="00205E79"/>
    <w:rsid w:val="002074C4"/>
    <w:rsid w:val="00211D22"/>
    <w:rsid w:val="00213F6B"/>
    <w:rsid w:val="00216C10"/>
    <w:rsid w:val="00222B44"/>
    <w:rsid w:val="00225501"/>
    <w:rsid w:val="00230EA0"/>
    <w:rsid w:val="00245A93"/>
    <w:rsid w:val="00253222"/>
    <w:rsid w:val="002641C9"/>
    <w:rsid w:val="002770E1"/>
    <w:rsid w:val="002A27B3"/>
    <w:rsid w:val="002A3032"/>
    <w:rsid w:val="002B49BE"/>
    <w:rsid w:val="002B58CA"/>
    <w:rsid w:val="002B7811"/>
    <w:rsid w:val="002C2CFC"/>
    <w:rsid w:val="002C3DF3"/>
    <w:rsid w:val="002D487F"/>
    <w:rsid w:val="002F3491"/>
    <w:rsid w:val="0030051C"/>
    <w:rsid w:val="00303EE7"/>
    <w:rsid w:val="00305FEC"/>
    <w:rsid w:val="00326492"/>
    <w:rsid w:val="00332171"/>
    <w:rsid w:val="00335E91"/>
    <w:rsid w:val="0034144A"/>
    <w:rsid w:val="003521BF"/>
    <w:rsid w:val="00365C63"/>
    <w:rsid w:val="0037459D"/>
    <w:rsid w:val="003940B4"/>
    <w:rsid w:val="00397FEB"/>
    <w:rsid w:val="003A0F07"/>
    <w:rsid w:val="003C2A1A"/>
    <w:rsid w:val="003C3D33"/>
    <w:rsid w:val="003D3DB5"/>
    <w:rsid w:val="003E3D17"/>
    <w:rsid w:val="003F328D"/>
    <w:rsid w:val="003F3A90"/>
    <w:rsid w:val="00406206"/>
    <w:rsid w:val="00407C7E"/>
    <w:rsid w:val="00415E19"/>
    <w:rsid w:val="0042480F"/>
    <w:rsid w:val="00426A0F"/>
    <w:rsid w:val="004327EE"/>
    <w:rsid w:val="00445CA1"/>
    <w:rsid w:val="00446B46"/>
    <w:rsid w:val="00452BDE"/>
    <w:rsid w:val="00454E06"/>
    <w:rsid w:val="00470EAC"/>
    <w:rsid w:val="00473C2D"/>
    <w:rsid w:val="00474E45"/>
    <w:rsid w:val="004A1539"/>
    <w:rsid w:val="004A22BB"/>
    <w:rsid w:val="004C1AF5"/>
    <w:rsid w:val="004C60BD"/>
    <w:rsid w:val="004C76E4"/>
    <w:rsid w:val="004D6F6E"/>
    <w:rsid w:val="004E41B5"/>
    <w:rsid w:val="004F3359"/>
    <w:rsid w:val="004F38EC"/>
    <w:rsid w:val="004F4F29"/>
    <w:rsid w:val="004F5290"/>
    <w:rsid w:val="005057CA"/>
    <w:rsid w:val="00511881"/>
    <w:rsid w:val="00512F3D"/>
    <w:rsid w:val="00526E09"/>
    <w:rsid w:val="00527306"/>
    <w:rsid w:val="00532CBC"/>
    <w:rsid w:val="0053383A"/>
    <w:rsid w:val="00534044"/>
    <w:rsid w:val="005360A8"/>
    <w:rsid w:val="00537E0D"/>
    <w:rsid w:val="005517C8"/>
    <w:rsid w:val="00553CA6"/>
    <w:rsid w:val="00555C37"/>
    <w:rsid w:val="005571AD"/>
    <w:rsid w:val="00564476"/>
    <w:rsid w:val="00581FD3"/>
    <w:rsid w:val="0058357A"/>
    <w:rsid w:val="00585E7E"/>
    <w:rsid w:val="005C0999"/>
    <w:rsid w:val="005C3454"/>
    <w:rsid w:val="005C5B3B"/>
    <w:rsid w:val="005E5A01"/>
    <w:rsid w:val="005F4204"/>
    <w:rsid w:val="00600DBE"/>
    <w:rsid w:val="00614481"/>
    <w:rsid w:val="00635400"/>
    <w:rsid w:val="00646A7C"/>
    <w:rsid w:val="006477D6"/>
    <w:rsid w:val="00654624"/>
    <w:rsid w:val="00675855"/>
    <w:rsid w:val="00680ACA"/>
    <w:rsid w:val="006839FC"/>
    <w:rsid w:val="00693BBB"/>
    <w:rsid w:val="00695596"/>
    <w:rsid w:val="006968A5"/>
    <w:rsid w:val="006A590D"/>
    <w:rsid w:val="006C3C99"/>
    <w:rsid w:val="006C734A"/>
    <w:rsid w:val="006D00E9"/>
    <w:rsid w:val="006D0AA8"/>
    <w:rsid w:val="006D486F"/>
    <w:rsid w:val="006E0E44"/>
    <w:rsid w:val="006E6B1F"/>
    <w:rsid w:val="006F1E42"/>
    <w:rsid w:val="006F6A2B"/>
    <w:rsid w:val="006F7920"/>
    <w:rsid w:val="0070340F"/>
    <w:rsid w:val="00706B69"/>
    <w:rsid w:val="00730C9E"/>
    <w:rsid w:val="007322A9"/>
    <w:rsid w:val="0073265F"/>
    <w:rsid w:val="007375A4"/>
    <w:rsid w:val="00755AD9"/>
    <w:rsid w:val="00757D59"/>
    <w:rsid w:val="007657D4"/>
    <w:rsid w:val="00766A1F"/>
    <w:rsid w:val="00781711"/>
    <w:rsid w:val="00793FDB"/>
    <w:rsid w:val="007952CB"/>
    <w:rsid w:val="007A5248"/>
    <w:rsid w:val="007B1CFE"/>
    <w:rsid w:val="007D4142"/>
    <w:rsid w:val="007D4278"/>
    <w:rsid w:val="007D51E6"/>
    <w:rsid w:val="007E6610"/>
    <w:rsid w:val="007F5315"/>
    <w:rsid w:val="007F6BCC"/>
    <w:rsid w:val="00802D4C"/>
    <w:rsid w:val="00803D61"/>
    <w:rsid w:val="0080451F"/>
    <w:rsid w:val="00806087"/>
    <w:rsid w:val="00820DB0"/>
    <w:rsid w:val="00831EDD"/>
    <w:rsid w:val="00836972"/>
    <w:rsid w:val="00842B34"/>
    <w:rsid w:val="0087133A"/>
    <w:rsid w:val="00880256"/>
    <w:rsid w:val="00893BB0"/>
    <w:rsid w:val="008B0A19"/>
    <w:rsid w:val="008C2657"/>
    <w:rsid w:val="008D0259"/>
    <w:rsid w:val="008D395B"/>
    <w:rsid w:val="008D3A28"/>
    <w:rsid w:val="008D7CD4"/>
    <w:rsid w:val="008E2961"/>
    <w:rsid w:val="00900C7C"/>
    <w:rsid w:val="009043E8"/>
    <w:rsid w:val="00913BDB"/>
    <w:rsid w:val="00915386"/>
    <w:rsid w:val="00925265"/>
    <w:rsid w:val="00925B3F"/>
    <w:rsid w:val="00926609"/>
    <w:rsid w:val="009358B9"/>
    <w:rsid w:val="009362DD"/>
    <w:rsid w:val="00937D84"/>
    <w:rsid w:val="00943CF3"/>
    <w:rsid w:val="00946777"/>
    <w:rsid w:val="00954C2F"/>
    <w:rsid w:val="00957582"/>
    <w:rsid w:val="00957602"/>
    <w:rsid w:val="009626A2"/>
    <w:rsid w:val="009775C5"/>
    <w:rsid w:val="00981992"/>
    <w:rsid w:val="009A2942"/>
    <w:rsid w:val="009A66AB"/>
    <w:rsid w:val="009B4B62"/>
    <w:rsid w:val="009D2BBB"/>
    <w:rsid w:val="009D511A"/>
    <w:rsid w:val="009D7891"/>
    <w:rsid w:val="009F2A2E"/>
    <w:rsid w:val="00A13148"/>
    <w:rsid w:val="00A1319C"/>
    <w:rsid w:val="00A139A8"/>
    <w:rsid w:val="00A20E48"/>
    <w:rsid w:val="00A3477D"/>
    <w:rsid w:val="00A41B10"/>
    <w:rsid w:val="00A44A1C"/>
    <w:rsid w:val="00A56507"/>
    <w:rsid w:val="00A62886"/>
    <w:rsid w:val="00A63FF6"/>
    <w:rsid w:val="00A72219"/>
    <w:rsid w:val="00A738DD"/>
    <w:rsid w:val="00A8192F"/>
    <w:rsid w:val="00A962A6"/>
    <w:rsid w:val="00AA54DA"/>
    <w:rsid w:val="00AA6C73"/>
    <w:rsid w:val="00AA6F38"/>
    <w:rsid w:val="00AD468D"/>
    <w:rsid w:val="00AE0BE1"/>
    <w:rsid w:val="00AE128A"/>
    <w:rsid w:val="00AE15BB"/>
    <w:rsid w:val="00AE1867"/>
    <w:rsid w:val="00AF2790"/>
    <w:rsid w:val="00AF2EEB"/>
    <w:rsid w:val="00AF50CF"/>
    <w:rsid w:val="00AF63F0"/>
    <w:rsid w:val="00B17D6C"/>
    <w:rsid w:val="00B2061C"/>
    <w:rsid w:val="00B26025"/>
    <w:rsid w:val="00B27866"/>
    <w:rsid w:val="00B32E7B"/>
    <w:rsid w:val="00B36ABA"/>
    <w:rsid w:val="00B36BB5"/>
    <w:rsid w:val="00B37F4F"/>
    <w:rsid w:val="00B40433"/>
    <w:rsid w:val="00B412A1"/>
    <w:rsid w:val="00B43F3E"/>
    <w:rsid w:val="00B5048F"/>
    <w:rsid w:val="00B52252"/>
    <w:rsid w:val="00B57D32"/>
    <w:rsid w:val="00B626D8"/>
    <w:rsid w:val="00B6326E"/>
    <w:rsid w:val="00B634F8"/>
    <w:rsid w:val="00B64BF9"/>
    <w:rsid w:val="00B650A9"/>
    <w:rsid w:val="00B769C6"/>
    <w:rsid w:val="00B82AD8"/>
    <w:rsid w:val="00B92581"/>
    <w:rsid w:val="00BA6D44"/>
    <w:rsid w:val="00BB0345"/>
    <w:rsid w:val="00BC76C5"/>
    <w:rsid w:val="00BD0F6E"/>
    <w:rsid w:val="00BD5F02"/>
    <w:rsid w:val="00BE4E03"/>
    <w:rsid w:val="00BF03DE"/>
    <w:rsid w:val="00C00ECA"/>
    <w:rsid w:val="00C07232"/>
    <w:rsid w:val="00C10981"/>
    <w:rsid w:val="00C121AC"/>
    <w:rsid w:val="00C140F5"/>
    <w:rsid w:val="00C2437C"/>
    <w:rsid w:val="00C24E49"/>
    <w:rsid w:val="00C45185"/>
    <w:rsid w:val="00C46B40"/>
    <w:rsid w:val="00C47335"/>
    <w:rsid w:val="00C54C89"/>
    <w:rsid w:val="00C667E3"/>
    <w:rsid w:val="00C9657C"/>
    <w:rsid w:val="00C96899"/>
    <w:rsid w:val="00CA086B"/>
    <w:rsid w:val="00CA6479"/>
    <w:rsid w:val="00CB33B1"/>
    <w:rsid w:val="00CB64D0"/>
    <w:rsid w:val="00CD2B8E"/>
    <w:rsid w:val="00CD68C8"/>
    <w:rsid w:val="00CD6C58"/>
    <w:rsid w:val="00CE1BF3"/>
    <w:rsid w:val="00CE469C"/>
    <w:rsid w:val="00CE4D85"/>
    <w:rsid w:val="00D01A15"/>
    <w:rsid w:val="00D038B4"/>
    <w:rsid w:val="00D07BE9"/>
    <w:rsid w:val="00D42C78"/>
    <w:rsid w:val="00D66973"/>
    <w:rsid w:val="00D674A2"/>
    <w:rsid w:val="00D67FBF"/>
    <w:rsid w:val="00D83CBD"/>
    <w:rsid w:val="00D84AD6"/>
    <w:rsid w:val="00D95F8D"/>
    <w:rsid w:val="00DA73C1"/>
    <w:rsid w:val="00DB78B6"/>
    <w:rsid w:val="00DC19CB"/>
    <w:rsid w:val="00DE414B"/>
    <w:rsid w:val="00DE7C19"/>
    <w:rsid w:val="00DF0CEC"/>
    <w:rsid w:val="00E02C5B"/>
    <w:rsid w:val="00E02FA1"/>
    <w:rsid w:val="00E039A9"/>
    <w:rsid w:val="00E07833"/>
    <w:rsid w:val="00E07E2E"/>
    <w:rsid w:val="00E125F9"/>
    <w:rsid w:val="00E12CCD"/>
    <w:rsid w:val="00E21FFF"/>
    <w:rsid w:val="00E509C7"/>
    <w:rsid w:val="00E723FB"/>
    <w:rsid w:val="00E83675"/>
    <w:rsid w:val="00E84E26"/>
    <w:rsid w:val="00E86A2A"/>
    <w:rsid w:val="00E95350"/>
    <w:rsid w:val="00EA2803"/>
    <w:rsid w:val="00EA5F28"/>
    <w:rsid w:val="00EC39F9"/>
    <w:rsid w:val="00ED14B8"/>
    <w:rsid w:val="00ED2FE9"/>
    <w:rsid w:val="00EF2EAD"/>
    <w:rsid w:val="00EF4170"/>
    <w:rsid w:val="00F31F54"/>
    <w:rsid w:val="00F64434"/>
    <w:rsid w:val="00F76258"/>
    <w:rsid w:val="00F77627"/>
    <w:rsid w:val="00F81B16"/>
    <w:rsid w:val="00F81D13"/>
    <w:rsid w:val="00F853D4"/>
    <w:rsid w:val="00FA0E43"/>
    <w:rsid w:val="00FA1D34"/>
    <w:rsid w:val="00FC1F14"/>
    <w:rsid w:val="00FD2D2F"/>
    <w:rsid w:val="00FD4AB3"/>
    <w:rsid w:val="00FE5C2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1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51E2"/>
  </w:style>
  <w:style w:type="paragraph" w:styleId="a5">
    <w:name w:val="List Paragraph"/>
    <w:basedOn w:val="a"/>
    <w:uiPriority w:val="34"/>
    <w:qFormat/>
    <w:rsid w:val="00205E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074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074C4"/>
  </w:style>
  <w:style w:type="paragraph" w:styleId="a8">
    <w:name w:val="No Spacing"/>
    <w:uiPriority w:val="1"/>
    <w:qFormat/>
    <w:rsid w:val="008E2961"/>
    <w:pPr>
      <w:spacing w:after="0" w:line="240" w:lineRule="auto"/>
    </w:pPr>
  </w:style>
  <w:style w:type="paragraph" w:customStyle="1" w:styleId="ConsPlusNormal">
    <w:name w:val="ConsPlusNormal"/>
    <w:rsid w:val="00CA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0327-8250-42B5-ADAF-51861EC3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LVV</dc:creator>
  <cp:lastModifiedBy>администратор4</cp:lastModifiedBy>
  <cp:revision>2</cp:revision>
  <cp:lastPrinted>2023-01-20T10:33:00Z</cp:lastPrinted>
  <dcterms:created xsi:type="dcterms:W3CDTF">2024-10-07T08:41:00Z</dcterms:created>
  <dcterms:modified xsi:type="dcterms:W3CDTF">2024-10-07T08:41:00Z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Москалева Наталья Георгиевна вн. 1721</vt:lpwstr>
  </property>
  <property fmtid="{D5CDD505-2E9C-101B-9397-08002B2CF9AE}" pid="6" name="Исполнитель_2">
    <vt:lpwstr>Москалева Наталья Георгиевна 17-2. Отдел нормативно - методического регулирования
 деятельности подведомственных медицинских организаций Начальник отдела вн. 1721 MoskalevaMM@rosminzdrav.ru</vt:lpwstr>
  </property>
</Properties>
</file>